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C6" w:rsidRPr="00396D80" w:rsidRDefault="005A0FC6" w:rsidP="009563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5A0FC6" w:rsidRPr="00396D80" w:rsidRDefault="00FC735C" w:rsidP="009563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396D8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MAYOR’S INTERFAITH COLLECTIVE: </w:t>
      </w:r>
      <w:r w:rsidR="005A0FC6" w:rsidRPr="00396D8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DAYS OF COMPASSION</w:t>
      </w:r>
    </w:p>
    <w:p w:rsidR="00F111CB" w:rsidRPr="00396D80" w:rsidRDefault="00F111CB" w:rsidP="009563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0FC6" w:rsidRPr="00396D80" w:rsidRDefault="005A0FC6" w:rsidP="009563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2897" w:rsidRPr="00396D80" w:rsidRDefault="005A0FC6" w:rsidP="0018085A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96D80">
        <w:rPr>
          <w:rFonts w:ascii="Arial" w:eastAsia="Times New Roman" w:hAnsi="Arial" w:cs="Arial"/>
          <w:b/>
          <w:color w:val="000000"/>
          <w:sz w:val="24"/>
          <w:szCs w:val="24"/>
        </w:rPr>
        <w:t>INTRODUCTION</w:t>
      </w:r>
      <w:r w:rsidR="0018085A" w:rsidRPr="00396D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F111CB" w:rsidRPr="00396D8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8085A" w:rsidRPr="00396D80">
        <w:rPr>
          <w:rFonts w:ascii="Arial" w:eastAsia="Times New Roman" w:hAnsi="Arial" w:cs="Arial"/>
          <w:color w:val="000000"/>
          <w:sz w:val="24"/>
          <w:szCs w:val="24"/>
        </w:rPr>
        <w:t>he homelessness r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>eduction Propos</w:t>
      </w:r>
      <w:r w:rsidR="00F111CB" w:rsidRPr="00396D80">
        <w:rPr>
          <w:rFonts w:ascii="Arial" w:eastAsia="Times New Roman" w:hAnsi="Arial" w:cs="Arial"/>
          <w:color w:val="000000"/>
          <w:sz w:val="24"/>
          <w:szCs w:val="24"/>
        </w:rPr>
        <w:t>itions HHH and H were overwhelmingly supported by voters of the City</w:t>
      </w:r>
      <w:r w:rsidR="00533818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and County</w:t>
      </w:r>
      <w:r w:rsidR="00F111CB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of Los </w:t>
      </w:r>
      <w:r w:rsidR="00533818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Angeles in November, 2016 and March 2017. They provide the </w:t>
      </w:r>
      <w:r w:rsidR="0018085A" w:rsidRPr="00396D80">
        <w:rPr>
          <w:rFonts w:ascii="Arial" w:eastAsia="Times New Roman" w:hAnsi="Arial" w:cs="Arial"/>
          <w:color w:val="000000"/>
          <w:sz w:val="24"/>
          <w:szCs w:val="24"/>
        </w:rPr>
        <w:t>fund</w:t>
      </w:r>
      <w:r w:rsidR="00533818" w:rsidRPr="00396D80">
        <w:rPr>
          <w:rFonts w:ascii="Arial" w:eastAsia="Times New Roman" w:hAnsi="Arial" w:cs="Arial"/>
          <w:color w:val="000000"/>
          <w:sz w:val="24"/>
          <w:szCs w:val="24"/>
        </w:rPr>
        <w:t>s for</w:t>
      </w:r>
      <w:r w:rsidR="0018085A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building 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Permanent </w:t>
      </w:r>
      <w:r w:rsidR="00CD67A8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Supportive Housing </w:t>
      </w:r>
      <w:r w:rsidR="0018085A" w:rsidRPr="00396D80">
        <w:rPr>
          <w:rFonts w:ascii="Arial" w:eastAsia="Times New Roman" w:hAnsi="Arial" w:cs="Arial"/>
          <w:color w:val="000000"/>
          <w:sz w:val="24"/>
          <w:szCs w:val="24"/>
        </w:rPr>
        <w:t>and fortify</w:t>
      </w:r>
      <w:r w:rsidR="00533818" w:rsidRPr="00396D80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18085A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it with surrounding services </w:t>
      </w:r>
      <w:r w:rsidR="00CD67A8" w:rsidRPr="00396D80">
        <w:rPr>
          <w:rFonts w:ascii="Arial" w:eastAsia="Times New Roman" w:hAnsi="Arial" w:cs="Arial"/>
          <w:color w:val="000000"/>
          <w:sz w:val="24"/>
          <w:szCs w:val="24"/>
        </w:rPr>
        <w:t>– to help our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forme</w:t>
      </w:r>
      <w:r w:rsidR="00CD67A8" w:rsidRPr="00396D80">
        <w:rPr>
          <w:rFonts w:ascii="Arial" w:eastAsia="Times New Roman" w:hAnsi="Arial" w:cs="Arial"/>
          <w:color w:val="000000"/>
          <w:sz w:val="24"/>
          <w:szCs w:val="24"/>
        </w:rPr>
        <w:t>rly homeless neighbors</w:t>
      </w:r>
      <w:r w:rsidR="00EF2897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grow into 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>self-sustainability</w:t>
      </w:r>
      <w:r w:rsidR="00533818" w:rsidRPr="00396D8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111CB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The Mayor’s Interfaith Collective</w:t>
      </w:r>
      <w:r w:rsidR="00533818" w:rsidRPr="00396D8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C20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3818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seeks to claim the ground of </w:t>
      </w:r>
      <w:r w:rsidR="005607AE">
        <w:rPr>
          <w:rFonts w:ascii="Arial" w:eastAsia="Times New Roman" w:hAnsi="Arial" w:cs="Arial"/>
          <w:color w:val="000000"/>
          <w:sz w:val="24"/>
          <w:szCs w:val="24"/>
        </w:rPr>
        <w:t>community transformation by changing</w:t>
      </w:r>
      <w:r w:rsidR="00FB6C9A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the conversation from “Not in my backyard” to “Yes in my backyard.”</w:t>
      </w:r>
    </w:p>
    <w:p w:rsidR="00EF2897" w:rsidRPr="00396D80" w:rsidRDefault="00EF2897" w:rsidP="005A0F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0FC6" w:rsidRPr="00396D80" w:rsidRDefault="00EF2897" w:rsidP="005A0F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6D80">
        <w:rPr>
          <w:rFonts w:ascii="Arial" w:eastAsia="Times New Roman" w:hAnsi="Arial" w:cs="Arial"/>
          <w:color w:val="000000"/>
          <w:sz w:val="24"/>
          <w:szCs w:val="24"/>
        </w:rPr>
        <w:t>In order to emphasize the importance of permanent supportive housing being built or re-purposed in a wide variety of communities throughout Los Angeles</w:t>
      </w:r>
      <w:r w:rsidRPr="00396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Mayor </w:t>
      </w:r>
      <w:proofErr w:type="spellStart"/>
      <w:r w:rsidRPr="00396D80">
        <w:rPr>
          <w:rFonts w:ascii="Arial" w:eastAsia="Times New Roman" w:hAnsi="Arial" w:cs="Arial"/>
          <w:color w:val="000000"/>
          <w:sz w:val="24"/>
          <w:szCs w:val="24"/>
        </w:rPr>
        <w:t>Garcettii</w:t>
      </w:r>
      <w:proofErr w:type="spellEnd"/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invites t</w:t>
      </w:r>
      <w:r w:rsidR="005A0FC6" w:rsidRPr="00396D80">
        <w:rPr>
          <w:rFonts w:ascii="Arial" w:eastAsia="Times New Roman" w:hAnsi="Arial" w:cs="Arial"/>
          <w:color w:val="000000"/>
          <w:sz w:val="24"/>
          <w:szCs w:val="24"/>
        </w:rPr>
        <w:t>he faith com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>munity of Los Angeles to participate</w:t>
      </w:r>
      <w:r w:rsidR="00923E82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in the DAYS OF COMPASSION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project</w:t>
      </w:r>
      <w:r w:rsidR="00F93905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on Friday, June 3, 2017 to Sunday, June 11, 2017.</w:t>
      </w:r>
    </w:p>
    <w:p w:rsidR="00EF2897" w:rsidRPr="00396D80" w:rsidRDefault="00EF2897" w:rsidP="005A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FC6" w:rsidRPr="00396D80" w:rsidRDefault="005A0FC6" w:rsidP="005A0F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6D80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="0018085A" w:rsidRPr="00396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F111CB" w:rsidRPr="00396D80">
        <w:rPr>
          <w:rFonts w:ascii="Arial" w:eastAsia="Times New Roman" w:hAnsi="Arial" w:cs="Arial"/>
          <w:color w:val="000000"/>
          <w:sz w:val="24"/>
          <w:szCs w:val="24"/>
        </w:rPr>
        <w:t>The DAYS OF</w:t>
      </w:r>
      <w:r w:rsidR="00923E82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COMPASSION project </w:t>
      </w:r>
      <w:r w:rsidR="00FB6C9A" w:rsidRPr="00396D80">
        <w:rPr>
          <w:rFonts w:ascii="Arial" w:eastAsia="Times New Roman" w:hAnsi="Arial" w:cs="Arial"/>
          <w:color w:val="000000"/>
          <w:sz w:val="24"/>
          <w:szCs w:val="24"/>
        </w:rPr>
        <w:t>aim</w:t>
      </w:r>
      <w:r w:rsidR="00923E82" w:rsidRPr="00396D8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04D85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to include 100 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>congregations of churches, temples, mosqu</w:t>
      </w:r>
      <w:r w:rsidR="00F111CB" w:rsidRPr="00396D80">
        <w:rPr>
          <w:rFonts w:ascii="Arial" w:eastAsia="Times New Roman" w:hAnsi="Arial" w:cs="Arial"/>
          <w:color w:val="000000"/>
          <w:sz w:val="24"/>
          <w:szCs w:val="24"/>
        </w:rPr>
        <w:t>es and synagogues,</w:t>
      </w:r>
      <w:r w:rsidR="00923E82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choosing a compassionate action 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to take on </w:t>
      </w:r>
      <w:r w:rsidR="00923E82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at least 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1 day of service </w:t>
      </w:r>
      <w:r w:rsidR="00FB6C9A" w:rsidRPr="00396D80">
        <w:rPr>
          <w:rFonts w:ascii="Arial" w:eastAsia="Times New Roman" w:hAnsi="Arial" w:cs="Arial"/>
          <w:color w:val="000000"/>
          <w:sz w:val="24"/>
          <w:szCs w:val="24"/>
        </w:rPr>
        <w:t>toward ending homelessness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>– including</w:t>
      </w:r>
      <w:r w:rsidR="00923E82" w:rsidRPr="00396D80">
        <w:rPr>
          <w:rFonts w:ascii="Arial" w:eastAsia="Times New Roman" w:hAnsi="Arial" w:cs="Arial"/>
          <w:color w:val="000000"/>
          <w:sz w:val="24"/>
          <w:szCs w:val="24"/>
        </w:rPr>
        <w:t>, but, not limited to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C735C" w:rsidRPr="00396D80" w:rsidRDefault="005A0FC6" w:rsidP="004A6F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Clergy preaching on values of compassion and </w:t>
      </w:r>
      <w:r w:rsidR="00FC735C" w:rsidRPr="00396D80">
        <w:rPr>
          <w:rFonts w:ascii="Arial" w:eastAsia="Times New Roman" w:hAnsi="Arial" w:cs="Arial"/>
          <w:color w:val="000000"/>
          <w:sz w:val="24"/>
          <w:szCs w:val="24"/>
        </w:rPr>
        <w:t>welcoming the stranger. Building a YIMBY culture (Yes In My Backyard)</w:t>
      </w:r>
    </w:p>
    <w:p w:rsidR="00CD67A8" w:rsidRPr="00396D80" w:rsidRDefault="005A0FC6" w:rsidP="004A6F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D80">
        <w:rPr>
          <w:rFonts w:ascii="Arial" w:eastAsia="Times New Roman" w:hAnsi="Arial" w:cs="Arial"/>
          <w:color w:val="000000"/>
          <w:sz w:val="24"/>
          <w:szCs w:val="24"/>
        </w:rPr>
        <w:t>Congregations hosting a</w:t>
      </w:r>
      <w:r w:rsidR="00CD67A8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C7A" w:rsidRPr="00396D80">
        <w:rPr>
          <w:rFonts w:ascii="Arial" w:eastAsia="Times New Roman" w:hAnsi="Arial" w:cs="Arial"/>
          <w:color w:val="000000"/>
          <w:sz w:val="24"/>
          <w:szCs w:val="24"/>
        </w:rPr>
        <w:t>capacity building assessment.</w:t>
      </w:r>
    </w:p>
    <w:p w:rsidR="00FC735C" w:rsidRPr="00396D80" w:rsidRDefault="005A0FC6" w:rsidP="005A0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D80">
        <w:rPr>
          <w:rFonts w:ascii="Arial" w:eastAsia="Times New Roman" w:hAnsi="Arial" w:cs="Arial"/>
          <w:color w:val="000000"/>
          <w:sz w:val="24"/>
          <w:szCs w:val="24"/>
        </w:rPr>
        <w:t>Organizing groups to visit Permanent Supportive Housing sites in their area.</w:t>
      </w:r>
    </w:p>
    <w:p w:rsidR="00FC735C" w:rsidRPr="00396D80" w:rsidRDefault="00923E82" w:rsidP="005A0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D80">
        <w:rPr>
          <w:rFonts w:ascii="Arial" w:eastAsia="Times New Roman" w:hAnsi="Arial" w:cs="Arial"/>
          <w:color w:val="000000"/>
          <w:sz w:val="24"/>
          <w:szCs w:val="24"/>
        </w:rPr>
        <w:t>Having a congregation wide conversation about r</w:t>
      </w:r>
      <w:r w:rsidR="005A0FC6" w:rsidRPr="00396D80">
        <w:rPr>
          <w:rFonts w:ascii="Arial" w:eastAsia="Times New Roman" w:hAnsi="Arial" w:cs="Arial"/>
          <w:color w:val="000000"/>
          <w:sz w:val="24"/>
          <w:szCs w:val="24"/>
        </w:rPr>
        <w:t>epurposing</w:t>
      </w:r>
      <w:r w:rsidR="005A0FC6" w:rsidRPr="00396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A0FC6" w:rsidRPr="00396D80">
        <w:rPr>
          <w:rFonts w:ascii="Arial" w:eastAsia="Times New Roman" w:hAnsi="Arial" w:cs="Arial"/>
          <w:color w:val="000000"/>
          <w:sz w:val="24"/>
          <w:szCs w:val="24"/>
        </w:rPr>
        <w:t>underutilized real estate and assess</w:t>
      </w:r>
      <w:r w:rsidR="00FC735C" w:rsidRPr="00396D80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5A0FC6"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the feasibility of conversion to shelter beds (Crisis Housing), Winter Shelter, storage facilities, case management offices, and/or affordable housing development sites.</w:t>
      </w:r>
    </w:p>
    <w:p w:rsidR="00FC735C" w:rsidRPr="00396D80" w:rsidRDefault="005A0FC6" w:rsidP="00FC73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D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>Becoming</w:t>
      </w:r>
      <w:r w:rsidRPr="00396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>a “Hospitality HUB.” Offer safe spaces where people experiencing homelessness can find respite during their homeless journeys. Spaces can offer meals, showers, day- storage, mailboxes, blanket exchanges, visiting medical programs, recreational classes, art workshops, case management services, etc.</w:t>
      </w:r>
    </w:p>
    <w:p w:rsidR="00FC735C" w:rsidRPr="00396D80" w:rsidRDefault="005A0FC6" w:rsidP="005A0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D80">
        <w:rPr>
          <w:rFonts w:ascii="Arial" w:eastAsia="Times New Roman" w:hAnsi="Arial" w:cs="Arial"/>
          <w:color w:val="000000"/>
          <w:sz w:val="24"/>
          <w:szCs w:val="24"/>
        </w:rPr>
        <w:t>Mentoring</w:t>
      </w:r>
      <w:r w:rsidRPr="00396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>a recently housed family through Imagine L.A.’s program.</w:t>
      </w:r>
      <w:hyperlink r:id="rId6" w:history="1">
        <w:r w:rsidRPr="00396D80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  <w:r w:rsidRPr="00396D8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http://www.imaginela.org/</w:t>
        </w:r>
      </w:hyperlink>
    </w:p>
    <w:p w:rsidR="005A0FC6" w:rsidRPr="00396D80" w:rsidRDefault="005A0FC6" w:rsidP="005A0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D80">
        <w:rPr>
          <w:rFonts w:ascii="Arial" w:eastAsia="Times New Roman" w:hAnsi="Arial" w:cs="Arial"/>
          <w:color w:val="000000"/>
          <w:sz w:val="24"/>
          <w:szCs w:val="24"/>
        </w:rPr>
        <w:t>Inviting</w:t>
      </w:r>
      <w:r w:rsidRPr="00396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a member of </w:t>
      </w:r>
      <w:proofErr w:type="spellStart"/>
      <w:r w:rsidRPr="00396D80">
        <w:rPr>
          <w:rFonts w:ascii="Arial" w:eastAsia="Times New Roman" w:hAnsi="Arial" w:cs="Arial"/>
          <w:color w:val="000000"/>
          <w:sz w:val="24"/>
          <w:szCs w:val="24"/>
        </w:rPr>
        <w:t>SpeakUp</w:t>
      </w:r>
      <w:proofErr w:type="spellEnd"/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! – </w:t>
      </w:r>
      <w:proofErr w:type="gramStart"/>
      <w:r w:rsidRPr="00396D80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gramEnd"/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 advocacy program composed of persons with lived- </w:t>
      </w:r>
      <w:r w:rsidRPr="00396D80">
        <w:rPr>
          <w:rFonts w:ascii="MS Mincho" w:eastAsia="MS Mincho" w:hAnsi="MS Mincho" w:cs="Times New Roman" w:hint="eastAsia"/>
          <w:color w:val="000000"/>
          <w:sz w:val="24"/>
          <w:szCs w:val="24"/>
        </w:rPr>
        <w:t> </w:t>
      </w:r>
      <w:r w:rsidRPr="00396D80">
        <w:rPr>
          <w:rFonts w:ascii="Arial" w:eastAsia="Times New Roman" w:hAnsi="Arial" w:cs="Arial"/>
          <w:color w:val="000000"/>
          <w:sz w:val="24"/>
          <w:szCs w:val="24"/>
        </w:rPr>
        <w:t xml:space="preserve">experience – to give remarks during a weekly service. </w:t>
      </w:r>
      <w:r w:rsidRPr="00396D80">
        <w:rPr>
          <w:rFonts w:ascii="Arial" w:eastAsia="Times New Roman" w:hAnsi="Arial" w:cs="Arial"/>
          <w:color w:val="244084"/>
          <w:sz w:val="24"/>
          <w:szCs w:val="24"/>
        </w:rPr>
        <w:t>http://www.csh.org/speakup</w:t>
      </w:r>
    </w:p>
    <w:p w:rsidR="00396D80" w:rsidRDefault="00396D80" w:rsidP="00396D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D80" w:rsidRPr="00396D80" w:rsidRDefault="00396D80" w:rsidP="00396D80"/>
    <w:p w:rsidR="00396D80" w:rsidRPr="00396D80" w:rsidRDefault="00396D80" w:rsidP="00396D8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96D80">
        <w:rPr>
          <w:rFonts w:ascii="Arial" w:eastAsia="Times New Roman" w:hAnsi="Arial" w:cs="Arial"/>
          <w:color w:val="000000"/>
        </w:rPr>
        <w:t>Daniel Tamm</w:t>
      </w:r>
    </w:p>
    <w:p w:rsidR="00396D80" w:rsidRPr="00396D80" w:rsidRDefault="00396D80" w:rsidP="00396D8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96D80">
        <w:rPr>
          <w:rFonts w:ascii="Arial" w:eastAsia="Times New Roman" w:hAnsi="Arial" w:cs="Arial"/>
          <w:color w:val="000000"/>
        </w:rPr>
        <w:t>Interfaith Liaison</w:t>
      </w:r>
    </w:p>
    <w:p w:rsidR="00396D80" w:rsidRPr="00396D80" w:rsidRDefault="00396D80" w:rsidP="00396D8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96D80">
        <w:rPr>
          <w:rFonts w:ascii="Arial" w:eastAsia="Times New Roman" w:hAnsi="Arial" w:cs="Arial"/>
          <w:color w:val="000000"/>
        </w:rPr>
        <w:t>Mayor’s Office of Public Engagement</w:t>
      </w:r>
    </w:p>
    <w:p w:rsidR="00396D80" w:rsidRPr="00396D80" w:rsidRDefault="00C40003" w:rsidP="00396D80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7" w:history="1">
        <w:r w:rsidR="00396D80" w:rsidRPr="00396D80">
          <w:rPr>
            <w:rStyle w:val="Hyperlink"/>
            <w:rFonts w:ascii="Arial" w:eastAsia="Times New Roman" w:hAnsi="Arial" w:cs="Arial"/>
          </w:rPr>
          <w:t>daniel.tamm@lacity.org</w:t>
        </w:r>
      </w:hyperlink>
      <w:r w:rsidR="00396D80" w:rsidRPr="00396D80">
        <w:rPr>
          <w:rFonts w:ascii="Arial" w:eastAsia="Times New Roman" w:hAnsi="Arial" w:cs="Arial"/>
          <w:color w:val="000000"/>
        </w:rPr>
        <w:t xml:space="preserve"> | 213-978-0836 (o); 213-446-4009 (c) </w:t>
      </w:r>
    </w:p>
    <w:p w:rsidR="00396D80" w:rsidRPr="00396D80" w:rsidRDefault="00396D80" w:rsidP="00396D80"/>
    <w:sectPr w:rsidR="00396D80" w:rsidRPr="0039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3E0"/>
    <w:multiLevelType w:val="hybridMultilevel"/>
    <w:tmpl w:val="FBAA6F26"/>
    <w:lvl w:ilvl="0" w:tplc="4ED82F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C8"/>
    <w:rsid w:val="0000062C"/>
    <w:rsid w:val="0018085A"/>
    <w:rsid w:val="001C2013"/>
    <w:rsid w:val="00396D80"/>
    <w:rsid w:val="004901B8"/>
    <w:rsid w:val="00533818"/>
    <w:rsid w:val="005607AE"/>
    <w:rsid w:val="005A0FC6"/>
    <w:rsid w:val="008B0C7A"/>
    <w:rsid w:val="00923E82"/>
    <w:rsid w:val="009563C8"/>
    <w:rsid w:val="00C40003"/>
    <w:rsid w:val="00CD67A8"/>
    <w:rsid w:val="00E175CD"/>
    <w:rsid w:val="00E33450"/>
    <w:rsid w:val="00EF2897"/>
    <w:rsid w:val="00F04D85"/>
    <w:rsid w:val="00F111CB"/>
    <w:rsid w:val="00F93905"/>
    <w:rsid w:val="00FB6C9A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.tamm@la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ine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Tamm</dc:creator>
  <cp:lastModifiedBy>Diane Smith</cp:lastModifiedBy>
  <cp:revision>2</cp:revision>
  <dcterms:created xsi:type="dcterms:W3CDTF">2017-03-22T20:29:00Z</dcterms:created>
  <dcterms:modified xsi:type="dcterms:W3CDTF">2017-03-22T20:29:00Z</dcterms:modified>
</cp:coreProperties>
</file>