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2C" w:rsidRDefault="00066D2C" w:rsidP="00066D2C">
      <w:pPr>
        <w:rPr>
          <w:b/>
        </w:rPr>
      </w:pPr>
      <w:r>
        <w:rPr>
          <w:b/>
          <w:noProof/>
        </w:rPr>
        <w:drawing>
          <wp:inline distT="0" distB="0" distL="0" distR="0" wp14:anchorId="4219BDB9" wp14:editId="70902E08">
            <wp:extent cx="3657600" cy="1143000"/>
            <wp:effectExtent l="0" t="0" r="0" b="0"/>
            <wp:docPr id="1" name="Picture 1" descr="JPIC3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IC3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D2C" w:rsidRPr="00C26E45" w:rsidRDefault="00066D2C" w:rsidP="00066D2C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March 6</w:t>
      </w:r>
      <w:r w:rsidRPr="00C26E4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, </w:t>
      </w:r>
      <w:proofErr w:type="gramStart"/>
      <w:r w:rsidRPr="00C26E4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2017 </w:t>
      </w:r>
      <w:r w:rsidR="00633C5A" w:rsidRPr="00633C5A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gramEnd"/>
      <w:r w:rsidR="00633C5A" w:rsidRPr="009573B3">
        <w:rPr>
          <w:rFonts w:ascii="Times New Roman" w:hAnsi="Times New Roman" w:cs="Times New Roman"/>
          <w:sz w:val="24"/>
          <w:szCs w:val="24"/>
        </w:rPr>
        <w:t>This UPDATE is being</w:t>
      </w:r>
      <w:r w:rsidR="00633C5A" w:rsidRPr="00957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C5A" w:rsidRPr="009573B3">
        <w:rPr>
          <w:rFonts w:ascii="Times New Roman" w:hAnsi="Times New Roman" w:cs="Times New Roman"/>
          <w:sz w:val="24"/>
          <w:szCs w:val="24"/>
        </w:rPr>
        <w:t>sent out</w:t>
      </w:r>
      <w:r w:rsidR="00633C5A" w:rsidRPr="00957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C5A" w:rsidRPr="009573B3">
        <w:rPr>
          <w:rFonts w:ascii="Times New Roman" w:hAnsi="Times New Roman" w:cs="Times New Roman"/>
          <w:sz w:val="24"/>
          <w:szCs w:val="24"/>
        </w:rPr>
        <w:t>early because I will be at the JCWR Justice meeting in Chicago)</w:t>
      </w:r>
    </w:p>
    <w:p w:rsidR="00066D2C" w:rsidRPr="00C26E45" w:rsidRDefault="00066D2C" w:rsidP="00066D2C">
      <w:pPr>
        <w:pStyle w:val="NoSpacing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26E45">
        <w:rPr>
          <w:rFonts w:ascii="Times New Roman" w:hAnsi="Times New Roman" w:cs="Times New Roman"/>
          <w:b/>
          <w:color w:val="C00000"/>
          <w:sz w:val="32"/>
          <w:szCs w:val="32"/>
        </w:rPr>
        <w:t>Calendar</w:t>
      </w:r>
    </w:p>
    <w:p w:rsidR="00066D2C" w:rsidRPr="00C26E45" w:rsidRDefault="00066D2C" w:rsidP="00066D2C">
      <w:pPr>
        <w:pStyle w:val="NoSpacing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26E45">
        <w:rPr>
          <w:rFonts w:ascii="Times New Roman" w:hAnsi="Times New Roman" w:cs="Times New Roman"/>
          <w:b/>
          <w:color w:val="C00000"/>
          <w:sz w:val="24"/>
          <w:szCs w:val="24"/>
        </w:rPr>
        <w:t>Save the date</w:t>
      </w:r>
    </w:p>
    <w:p w:rsidR="00422908" w:rsidRDefault="00422908" w:rsidP="00422908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–April 30, 2017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continue the 100 days of prayer for National Unity and Healing –</w:t>
      </w:r>
    </w:p>
    <w:p w:rsidR="00422908" w:rsidRDefault="00422908" w:rsidP="00422908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See attached for March prayers</w:t>
      </w:r>
    </w:p>
    <w:p w:rsidR="00422908" w:rsidRDefault="00422908" w:rsidP="00422908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March 7, 2017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Voting</w:t>
      </w:r>
    </w:p>
    <w:p w:rsidR="007276A1" w:rsidRPr="007276A1" w:rsidRDefault="007276A1" w:rsidP="00422908">
      <w:pPr>
        <w:pStyle w:val="NoSpacing"/>
        <w:rPr>
          <w:rFonts w:ascii="y" w:hAnsi="y" w:cs="Times New Roman"/>
          <w:bCs/>
          <w:sz w:val="24"/>
          <w:szCs w:val="24"/>
        </w:rPr>
      </w:pPr>
      <w:r w:rsidRPr="00B61454">
        <w:rPr>
          <w:rFonts w:ascii="Times New Roman" w:hAnsi="Times New Roman" w:cs="Times New Roman"/>
          <w:b/>
          <w:bCs/>
          <w:sz w:val="24"/>
          <w:szCs w:val="24"/>
        </w:rPr>
        <w:t>March 8, 2017</w:t>
      </w:r>
      <w:r w:rsidR="00BD009E">
        <w:rPr>
          <w:rFonts w:ascii="Times New Roman" w:hAnsi="Times New Roman" w:cs="Times New Roman"/>
          <w:bCs/>
          <w:sz w:val="24"/>
          <w:szCs w:val="24"/>
        </w:rPr>
        <w:tab/>
      </w:r>
      <w:r w:rsidR="00BD009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International Women’s </w:t>
      </w:r>
      <w:r>
        <w:rPr>
          <w:rFonts w:ascii="y" w:hAnsi="y" w:cs="Times New Roman"/>
          <w:bCs/>
          <w:sz w:val="24"/>
          <w:szCs w:val="24"/>
        </w:rPr>
        <w:t>Day</w:t>
      </w:r>
      <w:r w:rsidR="00633C5A">
        <w:rPr>
          <w:rFonts w:ascii="y" w:hAnsi="y" w:cs="Times New Roman"/>
          <w:bCs/>
          <w:sz w:val="24"/>
          <w:szCs w:val="24"/>
        </w:rPr>
        <w:t xml:space="preserve"> – see attached prayer</w:t>
      </w:r>
    </w:p>
    <w:p w:rsidR="00066D2C" w:rsidRPr="00C26E45" w:rsidRDefault="00066D2C" w:rsidP="00066D2C">
      <w:pPr>
        <w:pStyle w:val="NoSpacing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066D2C" w:rsidRPr="00C26E45" w:rsidRDefault="00066D2C" w:rsidP="00066D2C">
      <w:pPr>
        <w:pStyle w:val="NoSpacing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26E45">
        <w:rPr>
          <w:rFonts w:ascii="Times New Roman" w:hAnsi="Times New Roman" w:cs="Times New Roman"/>
          <w:b/>
          <w:color w:val="C00000"/>
          <w:sz w:val="32"/>
          <w:szCs w:val="32"/>
        </w:rPr>
        <w:t>Taking Action</w:t>
      </w:r>
    </w:p>
    <w:p w:rsidR="008032F0" w:rsidRPr="00633C5A" w:rsidRDefault="00633C5A" w:rsidP="00633C5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33C5A">
        <w:rPr>
          <w:rFonts w:ascii="Times New Roman" w:hAnsi="Times New Roman" w:cs="Times New Roman"/>
          <w:b/>
          <w:sz w:val="28"/>
          <w:szCs w:val="28"/>
        </w:rPr>
        <w:t>Practice Nonviolence</w:t>
      </w:r>
    </w:p>
    <w:p w:rsidR="00633C5A" w:rsidRPr="00633C5A" w:rsidRDefault="00633C5A" w:rsidP="00633C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3C5A">
        <w:rPr>
          <w:rFonts w:ascii="Times New Roman" w:hAnsi="Times New Roman" w:cs="Times New Roman"/>
          <w:sz w:val="24"/>
          <w:szCs w:val="24"/>
        </w:rPr>
        <w:t xml:space="preserve">Join others in studying and practicing the act of nonviolence </w:t>
      </w:r>
    </w:p>
    <w:p w:rsidR="00633C5A" w:rsidRPr="00633C5A" w:rsidRDefault="00633C5A" w:rsidP="00633C5A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3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"At the center of non-violence stands the principle of love." </w:t>
      </w:r>
      <w:r w:rsidRPr="00633C5A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- </w:t>
      </w:r>
      <w:r w:rsidRPr="00633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Martin Luther King, Jr</w:t>
      </w:r>
      <w:bookmarkStart w:id="0" w:name="_GoBack"/>
      <w:bookmarkEnd w:id="0"/>
    </w:p>
    <w:p w:rsidR="00633C5A" w:rsidRPr="00633C5A" w:rsidRDefault="009573B3" w:rsidP="00633C5A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33C5A" w:rsidRPr="00633C5A">
          <w:rPr>
            <w:rStyle w:val="Hyperlink"/>
            <w:rFonts w:ascii="Times New Roman" w:hAnsi="Times New Roman" w:cs="Times New Roman"/>
            <w:sz w:val="24"/>
            <w:szCs w:val="24"/>
          </w:rPr>
          <w:t>https://nonviolencejustpeace.net/</w:t>
        </w:r>
      </w:hyperlink>
      <w:r w:rsidR="00633C5A" w:rsidRPr="00633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C5A" w:rsidRPr="00633C5A" w:rsidRDefault="009573B3" w:rsidP="00633C5A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633C5A" w:rsidRPr="00633C5A">
          <w:rPr>
            <w:rStyle w:val="Hyperlink"/>
            <w:rFonts w:ascii="Times New Roman" w:hAnsi="Times New Roman" w:cs="Times New Roman"/>
            <w:sz w:val="24"/>
            <w:szCs w:val="24"/>
          </w:rPr>
          <w:t>http://www.paceebene.org/programs/campaign-nonviolence/mainstream-nonviolence/</w:t>
        </w:r>
      </w:hyperlink>
      <w:r w:rsidR="00633C5A" w:rsidRPr="00633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3C5A" w:rsidRPr="00633C5A" w:rsidRDefault="009573B3" w:rsidP="00633C5A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633C5A" w:rsidRPr="00633C5A">
          <w:rPr>
            <w:rStyle w:val="Hyperlink"/>
            <w:rFonts w:ascii="Times New Roman" w:hAnsi="Times New Roman" w:cs="Times New Roman"/>
            <w:sz w:val="24"/>
            <w:szCs w:val="24"/>
          </w:rPr>
          <w:t>http://www.stjoseph-baden.org/prayer/</w:t>
        </w:r>
      </w:hyperlink>
    </w:p>
    <w:p w:rsidR="00633C5A" w:rsidRPr="00633C5A" w:rsidRDefault="00633C5A" w:rsidP="00633C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3C5A" w:rsidRPr="00633C5A" w:rsidRDefault="00633C5A" w:rsidP="00066D2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33C5A">
        <w:rPr>
          <w:rFonts w:ascii="Times New Roman" w:hAnsi="Times New Roman" w:cs="Times New Roman"/>
          <w:b/>
          <w:sz w:val="28"/>
          <w:szCs w:val="28"/>
        </w:rPr>
        <w:t>Pray the News</w:t>
      </w:r>
    </w:p>
    <w:p w:rsidR="00066D2C" w:rsidRDefault="008032F0" w:rsidP="00066D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32F0">
        <w:rPr>
          <w:rFonts w:ascii="Times New Roman" w:hAnsi="Times New Roman" w:cs="Times New Roman"/>
          <w:sz w:val="24"/>
          <w:szCs w:val="24"/>
        </w:rPr>
        <w:t xml:space="preserve">Each day this </w:t>
      </w:r>
      <w:r>
        <w:rPr>
          <w:rFonts w:ascii="Times New Roman" w:hAnsi="Times New Roman" w:cs="Times New Roman"/>
          <w:sz w:val="24"/>
          <w:szCs w:val="24"/>
        </w:rPr>
        <w:t xml:space="preserve">week focus on one article you have read in the paper, on the internet or heard on the radio or TV. </w:t>
      </w:r>
      <w:r w:rsidR="00E43FF7">
        <w:rPr>
          <w:rFonts w:ascii="Times New Roman" w:hAnsi="Times New Roman" w:cs="Times New Roman"/>
          <w:sz w:val="24"/>
          <w:szCs w:val="24"/>
        </w:rPr>
        <w:t xml:space="preserve">Use that story </w:t>
      </w:r>
      <w:proofErr w:type="gramStart"/>
      <w:r w:rsidR="00E43FF7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 prayer</w:t>
      </w:r>
      <w:proofErr w:type="gramEnd"/>
      <w:r w:rsidR="00E43FF7">
        <w:rPr>
          <w:rFonts w:ascii="Times New Roman" w:hAnsi="Times New Roman" w:cs="Times New Roman"/>
          <w:sz w:val="24"/>
          <w:szCs w:val="24"/>
        </w:rPr>
        <w:t xml:space="preserve"> and reflection.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2F0" w:rsidRDefault="008032F0" w:rsidP="00066D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6D2C" w:rsidRPr="00C26E45" w:rsidRDefault="00066D2C" w:rsidP="00066D2C">
      <w:pPr>
        <w:pStyle w:val="NoSpacing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066D2C" w:rsidRDefault="00066D2C" w:rsidP="00066D2C">
      <w:pPr>
        <w:pStyle w:val="NoSpacing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26E45">
        <w:rPr>
          <w:rFonts w:ascii="Times New Roman" w:hAnsi="Times New Roman" w:cs="Times New Roman"/>
          <w:b/>
          <w:color w:val="C00000"/>
          <w:sz w:val="32"/>
          <w:szCs w:val="32"/>
        </w:rPr>
        <w:t>Information/Reflection</w:t>
      </w:r>
    </w:p>
    <w:p w:rsidR="00B511CD" w:rsidRDefault="00B511CD" w:rsidP="00066D2C">
      <w:pPr>
        <w:pStyle w:val="NoSpacing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B511CD" w:rsidRPr="00B511CD" w:rsidRDefault="00B511CD" w:rsidP="00633C5A">
      <w:pPr>
        <w:pStyle w:val="NoSpacing"/>
        <w:spacing w:line="276" w:lineRule="auto"/>
        <w:jc w:val="center"/>
        <w:rPr>
          <w:rStyle w:val="Emphasis"/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511CD">
        <w:rPr>
          <w:rStyle w:val="Emphasis"/>
          <w:rFonts w:ascii="Times New Roman" w:eastAsia="Times New Roman" w:hAnsi="Times New Roman" w:cs="Times New Roman"/>
          <w:b/>
          <w:sz w:val="28"/>
          <w:szCs w:val="28"/>
        </w:rPr>
        <w:t>America's very greatness lies in its diversity; the equality of all its citizens before the law; and its commitment to advancing liberty, justice, and dignity for all people.</w:t>
      </w:r>
      <w:proofErr w:type="gramEnd"/>
      <w:r w:rsidRPr="00B511CD">
        <w:rPr>
          <w:rStyle w:val="Emphasis"/>
          <w:rFonts w:ascii="Times New Roman" w:eastAsia="Times New Roman" w:hAnsi="Times New Roman" w:cs="Times New Roman"/>
          <w:b/>
          <w:sz w:val="28"/>
          <w:szCs w:val="28"/>
        </w:rPr>
        <w:t xml:space="preserve"> Rosa Parks understood that truth the day she refused to g</w:t>
      </w:r>
      <w:r w:rsidR="00BD009E">
        <w:rPr>
          <w:rStyle w:val="Emphasis"/>
          <w:rFonts w:ascii="Times New Roman" w:eastAsia="Times New Roman" w:hAnsi="Times New Roman" w:cs="Times New Roman"/>
          <w:b/>
          <w:sz w:val="28"/>
          <w:szCs w:val="28"/>
        </w:rPr>
        <w:t>ive up her seat.</w:t>
      </w:r>
    </w:p>
    <w:p w:rsidR="007628C2" w:rsidRPr="00B511CD" w:rsidRDefault="00B511CD" w:rsidP="00B511CD">
      <w:pPr>
        <w:pStyle w:val="NoSpacing"/>
        <w:jc w:val="center"/>
        <w:rPr>
          <w:rStyle w:val="Emphasis"/>
          <w:rFonts w:ascii="Times New Roman" w:hAnsi="Times New Roman" w:cs="Times New Roman"/>
          <w:b/>
          <w:i w:val="0"/>
          <w:iCs w:val="0"/>
          <w:color w:val="C00000"/>
          <w:sz w:val="32"/>
          <w:szCs w:val="32"/>
        </w:rPr>
      </w:pPr>
      <w:r>
        <w:rPr>
          <w:rStyle w:val="Strong"/>
          <w:rFonts w:ascii="Times New Roman" w:eastAsia="Times New Roman" w:hAnsi="Times New Roman" w:cs="Times New Roman"/>
          <w:b w:val="0"/>
        </w:rPr>
        <w:t>(</w:t>
      </w:r>
      <w:r w:rsidR="007628C2" w:rsidRPr="00B511CD">
        <w:rPr>
          <w:rStyle w:val="Strong"/>
          <w:rFonts w:ascii="Times New Roman" w:eastAsia="Times New Roman" w:hAnsi="Times New Roman" w:cs="Times New Roman"/>
          <w:b w:val="0"/>
        </w:rPr>
        <w:t>CAIR-LA:</w:t>
      </w:r>
      <w:r w:rsidR="007628C2" w:rsidRPr="00B511CD">
        <w:rPr>
          <w:rFonts w:ascii="Times New Roman" w:hAnsi="Times New Roman" w:cs="Times New Roman"/>
          <w:b/>
        </w:rPr>
        <w:t xml:space="preserve"> </w:t>
      </w:r>
      <w:hyperlink r:id="rId9" w:history="1">
        <w:r w:rsidR="007628C2" w:rsidRPr="00B511CD">
          <w:rPr>
            <w:rStyle w:val="Hyperlink"/>
            <w:rFonts w:ascii="Times New Roman" w:eastAsia="Times New Roman" w:hAnsi="Times New Roman" w:cs="Times New Roman"/>
            <w:color w:val="auto"/>
          </w:rPr>
          <w:t>A Muslim Immigrant Reflects on Legacy of Civil Rights</w:t>
        </w:r>
      </w:hyperlink>
      <w:r w:rsidR="007628C2" w:rsidRPr="00B511CD">
        <w:rPr>
          <w:rFonts w:ascii="Times New Roman" w:hAnsi="Times New Roman" w:cs="Times New Roman"/>
          <w:u w:val="single"/>
        </w:rPr>
        <w:t xml:space="preserve"> (Huffington Post)</w:t>
      </w:r>
      <w:r w:rsidR="007628C2" w:rsidRPr="00B511CD">
        <w:rPr>
          <w:rFonts w:ascii="Times New Roman" w:hAnsi="Times New Roman" w:cs="Times New Roman"/>
        </w:rPr>
        <w:br/>
      </w:r>
    </w:p>
    <w:p w:rsidR="007628C2" w:rsidRPr="007628C2" w:rsidRDefault="007628C2" w:rsidP="007628C2">
      <w:pPr>
        <w:pStyle w:val="NoSpacing"/>
        <w:rPr>
          <w:rFonts w:ascii="Times New Roman" w:hAnsi="Times New Roman" w:cs="Times New Roman"/>
          <w:b/>
          <w:color w:val="444444"/>
          <w:sz w:val="24"/>
          <w:szCs w:val="24"/>
        </w:rPr>
      </w:pPr>
    </w:p>
    <w:p w:rsidR="00066D2C" w:rsidRPr="00DE36FB" w:rsidRDefault="009573B3" w:rsidP="00066D2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10" w:tgtFrame="_blank" w:history="1">
        <w:r w:rsidR="00066D2C" w:rsidRPr="00DE36FB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UN chief: Disregard for human rights spreading like disease</w:t>
        </w:r>
      </w:hyperlink>
    </w:p>
    <w:p w:rsidR="00066D2C" w:rsidRPr="00DE36FB" w:rsidRDefault="00066D2C" w:rsidP="00066D2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United Nations Secretary-General Antonio </w:t>
      </w:r>
      <w:proofErr w:type="spellStart"/>
      <w:r w:rsidRPr="00DE36FB">
        <w:rPr>
          <w:rFonts w:ascii="Times New Roman" w:eastAsia="Times New Roman" w:hAnsi="Times New Roman" w:cs="Times New Roman"/>
          <w:color w:val="000000"/>
          <w:sz w:val="24"/>
          <w:szCs w:val="24"/>
        </w:rPr>
        <w:t>Guterres</w:t>
      </w:r>
      <w:proofErr w:type="spellEnd"/>
      <w:r w:rsidRPr="00DE3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opened a UN Human Rights Council session in Geneva by calling disregard for human rights a "disease that is spreading" and urging the council to be part of the cure. "We are increasingly seeing the perverse phenomenon of populism </w:t>
      </w:r>
      <w:r w:rsidRPr="00DE36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and extremism feeding off each other in a frenzy of growing racism, xenophobia, anti-Semitism, anti-Muslim hatred and other forms of intolerance," he said.</w:t>
      </w:r>
    </w:p>
    <w:tbl>
      <w:tblPr>
        <w:tblpPr w:leftFromText="30" w:rightFromText="30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</w:tblGrid>
      <w:tr w:rsidR="00280839" w:rsidTr="00280839">
        <w:trPr>
          <w:trHeight w:val="100"/>
          <w:tblCellSpacing w:w="0" w:type="dxa"/>
        </w:trPr>
        <w:tc>
          <w:tcPr>
            <w:tcW w:w="0" w:type="auto"/>
            <w:vAlign w:val="center"/>
            <w:hideMark/>
          </w:tcPr>
          <w:p w:rsidR="00280839" w:rsidRDefault="00280839" w:rsidP="00B511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80839" w:rsidTr="00280839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</w:tblGrid>
            <w:tr w:rsidR="0028083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34"/>
                  </w:tblGrid>
                  <w:tr w:rsidR="00280839">
                    <w:trPr>
                      <w:trHeight w:val="40"/>
                      <w:tblCellSpacing w:w="0" w:type="dxa"/>
                    </w:trPr>
                    <w:tc>
                      <w:tcPr>
                        <w:tcW w:w="750" w:type="pct"/>
                        <w:shd w:val="clear" w:color="auto" w:fill="34C097"/>
                        <w:hideMark/>
                      </w:tcPr>
                      <w:p w:rsidR="00280839" w:rsidRDefault="00280839">
                        <w:pPr>
                          <w:framePr w:hSpace="30" w:wrap="around" w:vAnchor="text" w:hAnchor="text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0" w:type="pct"/>
                        <w:shd w:val="clear" w:color="auto" w:fill="D7D6D6"/>
                        <w:hideMark/>
                      </w:tcPr>
                      <w:p w:rsidR="00280839" w:rsidRDefault="00280839">
                        <w:pPr>
                          <w:framePr w:hSpace="30" w:wrap="around" w:vAnchor="text" w:hAnchor="text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0839" w:rsidRDefault="00280839">
                  <w:pPr>
                    <w:framePr w:hSpace="30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280839" w:rsidRDefault="00280839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280839" w:rsidTr="00280839">
        <w:trPr>
          <w:trHeight w:val="100"/>
          <w:tblCellSpacing w:w="0" w:type="dxa"/>
        </w:trPr>
        <w:tc>
          <w:tcPr>
            <w:tcW w:w="0" w:type="auto"/>
            <w:vAlign w:val="center"/>
            <w:hideMark/>
          </w:tcPr>
          <w:p w:rsidR="00280839" w:rsidRDefault="0028083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80839" w:rsidTr="00280839">
        <w:trPr>
          <w:tblCellSpacing w:w="0" w:type="dxa"/>
        </w:trPr>
        <w:tc>
          <w:tcPr>
            <w:tcW w:w="0" w:type="auto"/>
            <w:vAlign w:val="center"/>
            <w:hideMark/>
          </w:tcPr>
          <w:p w:rsidR="00280839" w:rsidRPr="00280839" w:rsidRDefault="00280839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7F7F7F"/>
                <w:sz w:val="24"/>
                <w:szCs w:val="24"/>
              </w:rPr>
            </w:pPr>
          </w:p>
        </w:tc>
      </w:tr>
      <w:tr w:rsidR="00280839" w:rsidTr="00280839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280839" w:rsidRDefault="0028083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80839" w:rsidRPr="00172E92" w:rsidRDefault="00280839" w:rsidP="00066D2C">
      <w:pPr>
        <w:pStyle w:val="NoSpacing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66D2C" w:rsidRPr="00C26E45" w:rsidRDefault="00066D2C" w:rsidP="00066D2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26E45">
        <w:rPr>
          <w:rFonts w:ascii="Times New Roman" w:hAnsi="Times New Roman" w:cs="Times New Roman"/>
          <w:b/>
          <w:color w:val="C00000"/>
          <w:sz w:val="32"/>
          <w:szCs w:val="32"/>
        </w:rPr>
        <w:t>Resources</w:t>
      </w:r>
    </w:p>
    <w:p w:rsidR="00072972" w:rsidRPr="00072972" w:rsidRDefault="00072972" w:rsidP="0007297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72972">
        <w:rPr>
          <w:rFonts w:ascii="Times New Roman" w:hAnsi="Times New Roman" w:cs="Times New Roman"/>
          <w:b/>
          <w:sz w:val="28"/>
          <w:szCs w:val="28"/>
        </w:rPr>
        <w:t>You may want to watch this web page</w:t>
      </w:r>
    </w:p>
    <w:p w:rsidR="00C209C5" w:rsidRDefault="009573B3" w:rsidP="00072972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1" w:tooltip="Academy of Sciences: A Seminar to Build a " w:history="1">
        <w:r w:rsidR="00C209C5">
          <w:rPr>
            <w:rStyle w:val="Hyperlink"/>
            <w:rFonts w:ascii="Times New Roman" w:hAnsi="Times New Roman" w:cs="Times New Roman"/>
            <w:sz w:val="24"/>
            <w:szCs w:val="24"/>
          </w:rPr>
          <w:t>Academy of Sciences: A Seminar to Build a “Culture of Water”</w:t>
        </w:r>
      </w:hyperlink>
    </w:p>
    <w:p w:rsidR="00066D2C" w:rsidRPr="00C26E45" w:rsidRDefault="00066D2C" w:rsidP="00072972">
      <w:pPr>
        <w:pStyle w:val="NoSpacing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66D2C" w:rsidRPr="00C26E45" w:rsidRDefault="00066D2C" w:rsidP="00072972">
      <w:pPr>
        <w:pStyle w:val="NoSpacing"/>
        <w:rPr>
          <w:b/>
          <w:color w:val="C00000"/>
        </w:rPr>
      </w:pPr>
    </w:p>
    <w:p w:rsidR="00066D2C" w:rsidRDefault="00066D2C"/>
    <w:p w:rsidR="00066D2C" w:rsidRDefault="00066D2C"/>
    <w:sectPr w:rsidR="00066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2C"/>
    <w:rsid w:val="00066D2C"/>
    <w:rsid w:val="00072972"/>
    <w:rsid w:val="00084173"/>
    <w:rsid w:val="00172E92"/>
    <w:rsid w:val="002420CB"/>
    <w:rsid w:val="00280839"/>
    <w:rsid w:val="00422908"/>
    <w:rsid w:val="00633C5A"/>
    <w:rsid w:val="00723EE4"/>
    <w:rsid w:val="007276A1"/>
    <w:rsid w:val="0074334A"/>
    <w:rsid w:val="00745DCD"/>
    <w:rsid w:val="007628C2"/>
    <w:rsid w:val="008032F0"/>
    <w:rsid w:val="009573B3"/>
    <w:rsid w:val="00B511CD"/>
    <w:rsid w:val="00B61454"/>
    <w:rsid w:val="00BD009E"/>
    <w:rsid w:val="00C209C5"/>
    <w:rsid w:val="00D20D61"/>
    <w:rsid w:val="00DE36FB"/>
    <w:rsid w:val="00E4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8417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066D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D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209C5"/>
    <w:rPr>
      <w:color w:val="0000FF"/>
      <w:u w:val="single"/>
    </w:rPr>
  </w:style>
  <w:style w:type="paragraph" w:customStyle="1" w:styleId="article-title">
    <w:name w:val="article-title"/>
    <w:basedOn w:val="Normal"/>
    <w:rsid w:val="00C209C5"/>
    <w:pPr>
      <w:spacing w:after="270" w:line="450" w:lineRule="atLeast"/>
    </w:pPr>
    <w:rPr>
      <w:rFonts w:ascii="Arial" w:hAnsi="Arial" w:cs="Arial"/>
      <w:b/>
      <w:bCs/>
      <w:color w:val="9A9661"/>
      <w:sz w:val="36"/>
      <w:szCs w:val="36"/>
    </w:rPr>
  </w:style>
  <w:style w:type="character" w:styleId="Strong">
    <w:name w:val="Strong"/>
    <w:basedOn w:val="DefaultParagraphFont"/>
    <w:uiPriority w:val="22"/>
    <w:qFormat/>
    <w:rsid w:val="007628C2"/>
    <w:rPr>
      <w:b/>
      <w:bCs/>
    </w:rPr>
  </w:style>
  <w:style w:type="character" w:styleId="Emphasis">
    <w:name w:val="Emphasis"/>
    <w:basedOn w:val="DefaultParagraphFont"/>
    <w:uiPriority w:val="20"/>
    <w:qFormat/>
    <w:rsid w:val="007628C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729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8417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066D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D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209C5"/>
    <w:rPr>
      <w:color w:val="0000FF"/>
      <w:u w:val="single"/>
    </w:rPr>
  </w:style>
  <w:style w:type="paragraph" w:customStyle="1" w:styleId="article-title">
    <w:name w:val="article-title"/>
    <w:basedOn w:val="Normal"/>
    <w:rsid w:val="00C209C5"/>
    <w:pPr>
      <w:spacing w:after="270" w:line="450" w:lineRule="atLeast"/>
    </w:pPr>
    <w:rPr>
      <w:rFonts w:ascii="Arial" w:hAnsi="Arial" w:cs="Arial"/>
      <w:b/>
      <w:bCs/>
      <w:color w:val="9A9661"/>
      <w:sz w:val="36"/>
      <w:szCs w:val="36"/>
    </w:rPr>
  </w:style>
  <w:style w:type="character" w:styleId="Strong">
    <w:name w:val="Strong"/>
    <w:basedOn w:val="DefaultParagraphFont"/>
    <w:uiPriority w:val="22"/>
    <w:qFormat/>
    <w:rsid w:val="007628C2"/>
    <w:rPr>
      <w:b/>
      <w:bCs/>
    </w:rPr>
  </w:style>
  <w:style w:type="character" w:styleId="Emphasis">
    <w:name w:val="Emphasis"/>
    <w:basedOn w:val="DefaultParagraphFont"/>
    <w:uiPriority w:val="20"/>
    <w:qFormat/>
    <w:rsid w:val="007628C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729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6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3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88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24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03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05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04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04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99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694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927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579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576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4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joseph-baden.org/praye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ceebene.org/programs/campaign-nonviolence/mainstream-nonviolence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nviolencejustpeace.net/" TargetMode="External"/><Relationship Id="rId11" Type="http://schemas.openxmlformats.org/officeDocument/2006/relationships/hyperlink" Target="http://zenitenglish.cmail20.com/t/d-l-hthiod-kruiidtju-p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r.smartbrief.com/resp/iPrEBXoskcCYaQAICiejgmCicNXVMt?format=stand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20.rs6.net/tn.jsp?f=001NMxEz_tr2knXD-gkwS8SkWZuTCVZSlOPM-cfv1rP1uWZirTx4-1VZBwxQpTErUBYjX1NNDylKhYR3np_zf0J0dj0sZM_EddloMr9FQB8IFi0rTyy56lmLg0Q-21tuhi-SjINoSQQjy0SF_N8HipxmKTJWDbVdI0X6orreXjt0gCh2PcrqifNwIZSsCgY4VhKzHPFFpgtvqz5ns2XpAibH3foczRpelf2cK_KfYU6pjitXilTS2fNy4RWr2UjKT8ptKd494K_fB1zpLm6pfkwLiehxb3DvtmovPzs0O1bbfU=&amp;c=G74jb6FU1hteXyYwbBod3IF5kS3PNTfaxDiNAGx6_b789RCCuZLGhQ==&amp;ch=L8ehfxL1ema73mxjthOfb96kDKzLMZP2Rx0APFjplvD-848OJZUNFA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Smith</dc:creator>
  <cp:lastModifiedBy>Diane Smith</cp:lastModifiedBy>
  <cp:revision>21</cp:revision>
  <dcterms:created xsi:type="dcterms:W3CDTF">2017-02-27T23:32:00Z</dcterms:created>
  <dcterms:modified xsi:type="dcterms:W3CDTF">2017-03-05T03:11:00Z</dcterms:modified>
</cp:coreProperties>
</file>