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B1" w:rsidRDefault="007579B1" w:rsidP="007579B1">
      <w:pPr>
        <w:rPr>
          <w:b/>
        </w:rPr>
      </w:pPr>
      <w:r>
        <w:rPr>
          <w:b/>
          <w:noProof/>
        </w:rPr>
        <w:drawing>
          <wp:inline distT="0" distB="0" distL="0" distR="0">
            <wp:extent cx="3657600" cy="1140460"/>
            <wp:effectExtent l="0" t="0" r="0" b="254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0460"/>
                    </a:xfrm>
                    <a:prstGeom prst="rect">
                      <a:avLst/>
                    </a:prstGeom>
                    <a:noFill/>
                    <a:ln>
                      <a:noFill/>
                    </a:ln>
                  </pic:spPr>
                </pic:pic>
              </a:graphicData>
            </a:graphic>
          </wp:inline>
        </w:drawing>
      </w:r>
    </w:p>
    <w:p w:rsidR="007579B1" w:rsidRDefault="00685B6E" w:rsidP="007579B1">
      <w:pPr>
        <w:rPr>
          <w:rFonts w:ascii="Times New Roman" w:hAnsi="Times New Roman" w:cs="Times New Roman"/>
          <w:b/>
          <w:color w:val="C00000"/>
          <w:sz w:val="32"/>
          <w:szCs w:val="32"/>
        </w:rPr>
      </w:pPr>
      <w:r>
        <w:rPr>
          <w:rFonts w:ascii="Times New Roman" w:hAnsi="Times New Roman" w:cs="Times New Roman"/>
          <w:b/>
          <w:color w:val="C00000"/>
          <w:sz w:val="32"/>
          <w:szCs w:val="32"/>
        </w:rPr>
        <w:t>December 4</w:t>
      </w:r>
      <w:r w:rsidR="007579B1">
        <w:rPr>
          <w:rFonts w:ascii="Times New Roman" w:hAnsi="Times New Roman" w:cs="Times New Roman"/>
          <w:b/>
          <w:color w:val="C00000"/>
          <w:sz w:val="32"/>
          <w:szCs w:val="32"/>
        </w:rPr>
        <w:t>,</w:t>
      </w:r>
      <w:r>
        <w:rPr>
          <w:rFonts w:ascii="Times New Roman" w:hAnsi="Times New Roman" w:cs="Times New Roman"/>
          <w:b/>
          <w:color w:val="C00000"/>
          <w:sz w:val="32"/>
          <w:szCs w:val="32"/>
        </w:rPr>
        <w:t xml:space="preserve"> </w:t>
      </w:r>
      <w:r w:rsidR="007579B1">
        <w:rPr>
          <w:rFonts w:ascii="Times New Roman" w:hAnsi="Times New Roman" w:cs="Times New Roman"/>
          <w:b/>
          <w:color w:val="C00000"/>
          <w:sz w:val="32"/>
          <w:szCs w:val="32"/>
        </w:rPr>
        <w:t xml:space="preserve">2017 </w:t>
      </w:r>
    </w:p>
    <w:p w:rsidR="007579B1" w:rsidRDefault="007579B1" w:rsidP="007579B1">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pPr>
      <w:r>
        <w:rPr>
          <w:b/>
        </w:rPr>
        <w:t>December 6-17</w:t>
      </w:r>
      <w:r>
        <w:t xml:space="preserve"> </w:t>
      </w:r>
      <w:r>
        <w:tab/>
      </w:r>
      <w:r>
        <w:tab/>
        <w:t xml:space="preserve">National Events to End Gun Violence December </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sz w:val="24"/>
          <w:szCs w:val="24"/>
        </w:rPr>
      </w:pPr>
      <w:r>
        <w:rPr>
          <w:b/>
        </w:rPr>
        <w:t>December 10</w:t>
      </w:r>
      <w:r>
        <w:tab/>
      </w:r>
      <w:r>
        <w:tab/>
        <w:t>Human Rights Day</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18</w:t>
      </w:r>
      <w:r>
        <w:t xml:space="preserve"> </w:t>
      </w:r>
      <w:r>
        <w:tab/>
      </w:r>
      <w:r>
        <w:tab/>
        <w:t>International Migrants Day</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December 20</w:t>
      </w:r>
      <w:r>
        <w:rPr>
          <w:b/>
        </w:rPr>
        <w:tab/>
      </w:r>
      <w:r>
        <w:rPr>
          <w:b/>
        </w:rPr>
        <w:tab/>
      </w:r>
      <w:r>
        <w:t>International Human solidarity Day</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b/>
        </w:rPr>
      </w:pPr>
      <w:r>
        <w:rPr>
          <w:b/>
        </w:rPr>
        <w:t>2018</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1</w:t>
      </w:r>
      <w:r>
        <w:rPr>
          <w:b/>
        </w:rPr>
        <w:tab/>
      </w:r>
      <w:r>
        <w:rPr>
          <w:b/>
        </w:rPr>
        <w:tab/>
      </w:r>
      <w:r>
        <w:t>World Day of Peace</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8-17</w:t>
      </w:r>
      <w:r>
        <w:rPr>
          <w:b/>
        </w:rPr>
        <w:tab/>
      </w:r>
      <w:r>
        <w:rPr>
          <w:b/>
        </w:rPr>
        <w:tab/>
      </w:r>
      <w:r>
        <w:t>National Migration Week</w:t>
      </w:r>
    </w:p>
    <w:p w:rsidR="00AF7C2F" w:rsidRDefault="00AF7C2F" w:rsidP="00AF7C2F">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b/>
        </w:rPr>
      </w:pPr>
      <w:r>
        <w:rPr>
          <w:b/>
        </w:rPr>
        <w:t>January 13</w:t>
      </w:r>
      <w:r>
        <w:rPr>
          <w:b/>
        </w:rPr>
        <w:tab/>
      </w:r>
      <w:r>
        <w:rPr>
          <w:b/>
        </w:rPr>
        <w:tab/>
      </w:r>
      <w:r>
        <w:t>Walk for Freedom</w:t>
      </w:r>
    </w:p>
    <w:p w:rsidR="00295593" w:rsidRDefault="007579B1" w:rsidP="00295593">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295593" w:rsidRDefault="00295593" w:rsidP="00B17059">
      <w:pPr>
        <w:pStyle w:val="NoSpacing"/>
        <w:rPr>
          <w:rFonts w:ascii="Times New Roman" w:hAnsi="Times New Roman" w:cs="Times New Roman"/>
          <w:b/>
          <w:color w:val="C00000"/>
          <w:sz w:val="32"/>
          <w:szCs w:val="32"/>
        </w:rPr>
      </w:pPr>
    </w:p>
    <w:p w:rsidR="00295593" w:rsidRPr="00295593" w:rsidRDefault="00295593" w:rsidP="00B17059">
      <w:pPr>
        <w:pStyle w:val="NoSpacing"/>
        <w:rPr>
          <w:rFonts w:ascii="Times New Roman" w:hAnsi="Times New Roman" w:cs="Times New Roman"/>
          <w:b/>
          <w:sz w:val="28"/>
          <w:szCs w:val="28"/>
        </w:rPr>
      </w:pPr>
      <w:r>
        <w:rPr>
          <w:rFonts w:ascii="Times New Roman" w:hAnsi="Times New Roman" w:cs="Times New Roman"/>
          <w:b/>
          <w:sz w:val="28"/>
          <w:szCs w:val="28"/>
        </w:rPr>
        <w:t>Congressional Budget</w:t>
      </w: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sz w:val="24"/>
          <w:szCs w:val="24"/>
        </w:rPr>
        <w:t>Beginning this morning we need to put pressure back on the House of Representatives and keep up pressure on the Senate. Please join LCWR and our friends at NETWORK and call members of Congress—toady and every day until we win this fight for all the people.</w:t>
      </w:r>
    </w:p>
    <w:p w:rsidR="00295593" w:rsidRDefault="00295593" w:rsidP="00295593">
      <w:pPr>
        <w:pStyle w:val="NoSpacing"/>
        <w:rPr>
          <w:rFonts w:ascii="Times New Roman" w:hAnsi="Times New Roman" w:cs="Times New Roman"/>
          <w:sz w:val="24"/>
          <w:szCs w:val="24"/>
        </w:rPr>
      </w:pP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sz w:val="24"/>
          <w:szCs w:val="24"/>
        </w:rPr>
        <w:t>Please call and urge your sisters, family, and friends to do the same</w:t>
      </w: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sz w:val="24"/>
          <w:szCs w:val="24"/>
        </w:rPr>
        <w:t xml:space="preserve">·         Senate: </w:t>
      </w:r>
      <w:r w:rsidRPr="00295593">
        <w:rPr>
          <w:rFonts w:ascii="Times New Roman" w:hAnsi="Times New Roman" w:cs="Times New Roman"/>
          <w:b/>
          <w:bCs/>
          <w:sz w:val="24"/>
          <w:szCs w:val="24"/>
        </w:rPr>
        <w:t>1-888-885-1748</w:t>
      </w:r>
      <w:r w:rsidRPr="00295593">
        <w:rPr>
          <w:rFonts w:ascii="Times New Roman" w:hAnsi="Times New Roman" w:cs="Times New Roman"/>
          <w:sz w:val="24"/>
          <w:szCs w:val="24"/>
        </w:rPr>
        <w:t xml:space="preserve"> (Call twice to reach both Senators) </w:t>
      </w: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sz w:val="24"/>
          <w:szCs w:val="24"/>
        </w:rPr>
        <w:t xml:space="preserve">·         House of Representatives: </w:t>
      </w:r>
      <w:r w:rsidRPr="00295593">
        <w:rPr>
          <w:rFonts w:ascii="Times New Roman" w:hAnsi="Times New Roman" w:cs="Times New Roman"/>
          <w:b/>
          <w:bCs/>
          <w:sz w:val="24"/>
          <w:szCs w:val="24"/>
        </w:rPr>
        <w:t>1-888-422-4555</w:t>
      </w:r>
      <w:r w:rsidRPr="00295593">
        <w:rPr>
          <w:rFonts w:ascii="Times New Roman" w:hAnsi="Times New Roman" w:cs="Times New Roman"/>
          <w:sz w:val="24"/>
          <w:szCs w:val="24"/>
        </w:rPr>
        <w:t xml:space="preserve">  </w:t>
      </w: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sz w:val="24"/>
          <w:szCs w:val="24"/>
        </w:rPr>
        <w:t xml:space="preserve">Suggested call text: </w:t>
      </w:r>
    </w:p>
    <w:p w:rsidR="00295593" w:rsidRPr="00295593" w:rsidRDefault="00295593" w:rsidP="00295593">
      <w:pPr>
        <w:pStyle w:val="NoSpacing"/>
        <w:rPr>
          <w:rFonts w:ascii="Times New Roman" w:hAnsi="Times New Roman" w:cs="Times New Roman"/>
          <w:sz w:val="24"/>
          <w:szCs w:val="24"/>
        </w:rPr>
      </w:pPr>
      <w:r w:rsidRPr="00295593">
        <w:rPr>
          <w:rFonts w:ascii="Times New Roman" w:hAnsi="Times New Roman" w:cs="Times New Roman"/>
          <w:i/>
          <w:iCs/>
          <w:sz w:val="24"/>
          <w:szCs w:val="24"/>
        </w:rPr>
        <w:t>My name is _______. I live in TOWN, STATE and I’m a constituent of the Senator/Representative.</w:t>
      </w:r>
      <w:r w:rsidRPr="00295593">
        <w:rPr>
          <w:rFonts w:ascii="Times New Roman" w:hAnsi="Times New Roman" w:cs="Times New Roman"/>
          <w:sz w:val="24"/>
          <w:szCs w:val="24"/>
        </w:rPr>
        <w:t xml:space="preserve"> </w:t>
      </w:r>
    </w:p>
    <w:p w:rsidR="00295593" w:rsidRPr="00295593" w:rsidRDefault="00295593" w:rsidP="00295593">
      <w:pPr>
        <w:pStyle w:val="NoSpacing"/>
        <w:rPr>
          <w:rFonts w:ascii="Times New Roman" w:hAnsi="Times New Roman" w:cs="Times New Roman"/>
          <w:i/>
          <w:iCs/>
          <w:sz w:val="24"/>
          <w:szCs w:val="24"/>
        </w:rPr>
      </w:pPr>
      <w:r w:rsidRPr="00295593">
        <w:rPr>
          <w:rFonts w:ascii="Times New Roman" w:hAnsi="Times New Roman" w:cs="Times New Roman"/>
          <w:i/>
          <w:iCs/>
          <w:sz w:val="24"/>
          <w:szCs w:val="24"/>
        </w:rPr>
        <w:t xml:space="preserve">As a constituent and a person of faith, I believe that everyone should pay their fair share of taxes. I ask Senator/Representative [NAME] to OPPOSE the tax bill that delivers huge tax cuts to the richest 1% and wealthy corporations, paid for by increasing taxes on 87 million Americans and by slashing Medicare, Medicaid, and education. It’s wrong to give special tax breaks to the wealthy and powerful at the expense of working families. It’s a violation of my faith and a betrayal of American values. It’s not too late for the Senator/Representative to do the right thing and defeat the tax bill that is being considered by the conference committee. </w:t>
      </w:r>
    </w:p>
    <w:p w:rsidR="00295593" w:rsidRPr="00295593" w:rsidRDefault="00295593" w:rsidP="00295593">
      <w:pPr>
        <w:pStyle w:val="NoSpacing"/>
        <w:rPr>
          <w:rFonts w:ascii="Times New Roman" w:hAnsi="Times New Roman" w:cs="Times New Roman"/>
          <w:i/>
          <w:iCs/>
          <w:sz w:val="24"/>
          <w:szCs w:val="24"/>
        </w:rPr>
      </w:pPr>
    </w:p>
    <w:p w:rsidR="00295593" w:rsidRPr="00295593" w:rsidRDefault="00295593" w:rsidP="00295593">
      <w:pPr>
        <w:pStyle w:val="NoSpacing"/>
        <w:rPr>
          <w:rFonts w:ascii="Times New Roman" w:hAnsi="Times New Roman" w:cs="Times New Roman"/>
          <w:i/>
          <w:iCs/>
          <w:sz w:val="24"/>
          <w:szCs w:val="24"/>
        </w:rPr>
      </w:pPr>
      <w:r w:rsidRPr="00295593">
        <w:rPr>
          <w:rFonts w:ascii="Times New Roman" w:hAnsi="Times New Roman" w:cs="Times New Roman"/>
          <w:i/>
          <w:iCs/>
          <w:sz w:val="24"/>
          <w:szCs w:val="24"/>
        </w:rPr>
        <w:t>Can I count on the Senator/Representative to do the right thing and defeat</w:t>
      </w:r>
      <w:proofErr w:type="gramStart"/>
      <w:r w:rsidRPr="00295593">
        <w:rPr>
          <w:rFonts w:ascii="Times New Roman" w:hAnsi="Times New Roman" w:cs="Times New Roman"/>
          <w:i/>
          <w:iCs/>
          <w:sz w:val="24"/>
          <w:szCs w:val="24"/>
        </w:rPr>
        <w:t>  the</w:t>
      </w:r>
      <w:proofErr w:type="gramEnd"/>
      <w:r w:rsidRPr="00295593">
        <w:rPr>
          <w:rFonts w:ascii="Times New Roman" w:hAnsi="Times New Roman" w:cs="Times New Roman"/>
          <w:i/>
          <w:iCs/>
          <w:sz w:val="24"/>
          <w:szCs w:val="24"/>
        </w:rPr>
        <w:t xml:space="preserve"> Republican tax plan?</w:t>
      </w:r>
    </w:p>
    <w:p w:rsidR="00295593" w:rsidRPr="00295593" w:rsidRDefault="00295593" w:rsidP="00295593">
      <w:pPr>
        <w:pStyle w:val="NoSpacing"/>
        <w:rPr>
          <w:rFonts w:ascii="Times New Roman" w:hAnsi="Times New Roman" w:cs="Times New Roman"/>
          <w:i/>
          <w:iCs/>
          <w:sz w:val="24"/>
          <w:szCs w:val="24"/>
        </w:rPr>
      </w:pPr>
    </w:p>
    <w:p w:rsidR="00295593" w:rsidRDefault="00295593" w:rsidP="00295593">
      <w:pPr>
        <w:pStyle w:val="NoSpacing"/>
        <w:rPr>
          <w:i/>
          <w:iCs/>
        </w:rPr>
      </w:pPr>
      <w:r>
        <w:rPr>
          <w:i/>
          <w:iCs/>
        </w:rPr>
        <w:t>Thank you for your consideration.</w:t>
      </w:r>
    </w:p>
    <w:p w:rsidR="00295593" w:rsidRDefault="00295593" w:rsidP="00B17059">
      <w:pPr>
        <w:pStyle w:val="NoSpacing"/>
        <w:rPr>
          <w:rFonts w:ascii="Times New Roman" w:hAnsi="Times New Roman" w:cs="Times New Roman"/>
          <w:b/>
          <w:color w:val="C00000"/>
          <w:sz w:val="32"/>
          <w:szCs w:val="32"/>
        </w:rPr>
      </w:pPr>
    </w:p>
    <w:p w:rsidR="007579B1" w:rsidRDefault="00B17059" w:rsidP="00B17059">
      <w:pPr>
        <w:pStyle w:val="NoSpacing"/>
        <w:rPr>
          <w:rFonts w:ascii="Times New Roman" w:hAnsi="Times New Roman" w:cs="Times New Roman"/>
          <w:b/>
          <w:sz w:val="28"/>
          <w:szCs w:val="28"/>
        </w:rPr>
      </w:pPr>
      <w:r>
        <w:rPr>
          <w:rFonts w:ascii="Times New Roman" w:hAnsi="Times New Roman" w:cs="Times New Roman"/>
          <w:b/>
          <w:sz w:val="24"/>
          <w:szCs w:val="24"/>
        </w:rPr>
        <w:lastRenderedPageBreak/>
        <w:t>December 6</w:t>
      </w:r>
      <w:r w:rsidRPr="00B17059">
        <w:rPr>
          <w:rFonts w:ascii="Times New Roman" w:hAnsi="Times New Roman" w:cs="Times New Roman"/>
          <w:b/>
          <w:sz w:val="24"/>
          <w:szCs w:val="24"/>
        </w:rPr>
        <w:t>th</w:t>
      </w:r>
      <w:r w:rsidRPr="00B17059">
        <w:rPr>
          <w:rFonts w:ascii="Times New Roman" w:hAnsi="Times New Roman" w:cs="Times New Roman"/>
          <w:b/>
          <w:sz w:val="32"/>
          <w:szCs w:val="32"/>
        </w:rPr>
        <w:t xml:space="preserve"> </w:t>
      </w:r>
      <w:r>
        <w:rPr>
          <w:rFonts w:ascii="Times New Roman" w:hAnsi="Times New Roman" w:cs="Times New Roman"/>
          <w:b/>
          <w:sz w:val="28"/>
          <w:szCs w:val="28"/>
        </w:rPr>
        <w:t>begins Events to End G</w:t>
      </w:r>
      <w:r w:rsidRPr="00B17059">
        <w:rPr>
          <w:rFonts w:ascii="Times New Roman" w:hAnsi="Times New Roman" w:cs="Times New Roman"/>
          <w:b/>
          <w:sz w:val="28"/>
          <w:szCs w:val="28"/>
        </w:rPr>
        <w:t>un Violence</w:t>
      </w:r>
    </w:p>
    <w:p w:rsidR="00B17059" w:rsidRPr="00B17059" w:rsidRDefault="00B17059" w:rsidP="00B17059">
      <w:pPr>
        <w:pStyle w:val="NoSpacing"/>
        <w:rPr>
          <w:rFonts w:ascii="Times New Roman" w:hAnsi="Times New Roman" w:cs="Times New Roman"/>
          <w:sz w:val="24"/>
          <w:szCs w:val="24"/>
        </w:rPr>
      </w:pPr>
      <w:r w:rsidRPr="00B17059">
        <w:rPr>
          <w:rFonts w:ascii="Times New Roman" w:hAnsi="Times New Roman" w:cs="Times New Roman"/>
          <w:sz w:val="24"/>
          <w:szCs w:val="24"/>
        </w:rPr>
        <w:t>Here are some things you can do:</w:t>
      </w:r>
    </w:p>
    <w:p w:rsidR="00B17059" w:rsidRPr="00B17059" w:rsidRDefault="00977948" w:rsidP="00B17059">
      <w:pPr>
        <w:pStyle w:val="NoSpacing"/>
        <w:rPr>
          <w:rFonts w:ascii="Times New Roman" w:hAnsi="Times New Roman" w:cs="Times New Roman"/>
          <w:sz w:val="24"/>
          <w:szCs w:val="24"/>
        </w:rPr>
      </w:pPr>
      <w:hyperlink r:id="rId6" w:history="1">
        <w:r w:rsidR="00B17059" w:rsidRPr="00B17059">
          <w:rPr>
            <w:rStyle w:val="Hyperlink"/>
            <w:rFonts w:ascii="Times New Roman" w:eastAsia="Times New Roman" w:hAnsi="Times New Roman" w:cs="Times New Roman"/>
            <w:b/>
            <w:bCs/>
            <w:color w:val="004A90"/>
            <w:sz w:val="24"/>
            <w:szCs w:val="24"/>
          </w:rPr>
          <w:t>SIGN A PETITION</w:t>
        </w:r>
      </w:hyperlink>
    </w:p>
    <w:p w:rsidR="00B17059" w:rsidRDefault="00B17059" w:rsidP="00B17059">
      <w:pPr>
        <w:pStyle w:val="NoSpacing"/>
        <w:rPr>
          <w:rFonts w:ascii="Times New Roman" w:hAnsi="Times New Roman" w:cs="Times New Roman"/>
          <w:sz w:val="24"/>
          <w:szCs w:val="24"/>
        </w:rPr>
      </w:pPr>
      <w:r w:rsidRPr="00B17059">
        <w:rPr>
          <w:rFonts w:ascii="Times New Roman" w:hAnsi="Times New Roman" w:cs="Times New Roman"/>
          <w:sz w:val="24"/>
          <w:szCs w:val="24"/>
        </w:rPr>
        <w:t>Sign your name and demand that lawmakers FINISH THE JOB and make expanded background checks federal law</w:t>
      </w:r>
      <w:r>
        <w:rPr>
          <w:rFonts w:ascii="Times New Roman" w:hAnsi="Times New Roman" w:cs="Times New Roman"/>
          <w:sz w:val="24"/>
          <w:szCs w:val="24"/>
        </w:rPr>
        <w:t xml:space="preserve"> </w:t>
      </w:r>
      <w:proofErr w:type="gramStart"/>
      <w:r>
        <w:rPr>
          <w:rFonts w:ascii="Times New Roman" w:hAnsi="Times New Roman" w:cs="Times New Roman"/>
          <w:sz w:val="24"/>
          <w:szCs w:val="24"/>
        </w:rPr>
        <w:t>( you</w:t>
      </w:r>
      <w:proofErr w:type="gramEnd"/>
      <w:r>
        <w:rPr>
          <w:rFonts w:ascii="Times New Roman" w:hAnsi="Times New Roman" w:cs="Times New Roman"/>
          <w:sz w:val="24"/>
          <w:szCs w:val="24"/>
        </w:rPr>
        <w:t xml:space="preserve"> will have to click on not Diane Smith and put in your own name on this petition.)</w:t>
      </w:r>
    </w:p>
    <w:p w:rsidR="00BA0764" w:rsidRDefault="00BA0764" w:rsidP="00B17059">
      <w:pPr>
        <w:pStyle w:val="NoSpacing"/>
        <w:rPr>
          <w:rFonts w:ascii="Times New Roman" w:hAnsi="Times New Roman" w:cs="Times New Roman"/>
          <w:sz w:val="24"/>
          <w:szCs w:val="24"/>
        </w:rPr>
      </w:pPr>
    </w:p>
    <w:p w:rsidR="00BA0764" w:rsidRPr="00BA0764" w:rsidRDefault="00BA0764" w:rsidP="00B17059">
      <w:pPr>
        <w:pStyle w:val="NoSpacing"/>
        <w:rPr>
          <w:rFonts w:ascii="Times New Roman" w:hAnsi="Times New Roman" w:cs="Times New Roman"/>
          <w:sz w:val="24"/>
          <w:szCs w:val="24"/>
        </w:rPr>
      </w:pPr>
      <w:r w:rsidRPr="00BA0764">
        <w:rPr>
          <w:rFonts w:ascii="Times New Roman" w:hAnsi="Times New Roman" w:cs="Times New Roman"/>
          <w:color w:val="363636"/>
          <w:sz w:val="24"/>
          <w:szCs w:val="24"/>
          <w:shd w:val="clear" w:color="auto" w:fill="FFFFFF"/>
        </w:rPr>
        <w:t>Urge your local, state, and federal elected officials to support expanded Brady background checks for </w:t>
      </w:r>
      <w:r w:rsidRPr="00BA0764">
        <w:rPr>
          <w:rFonts w:ascii="Times New Roman" w:hAnsi="Times New Roman" w:cs="Times New Roman"/>
          <w:color w:val="363636"/>
          <w:sz w:val="24"/>
          <w:szCs w:val="24"/>
          <w:u w:val="single"/>
          <w:shd w:val="clear" w:color="auto" w:fill="FFFFFF"/>
        </w:rPr>
        <w:t>every</w:t>
      </w:r>
      <w:r>
        <w:rPr>
          <w:rFonts w:ascii="Times New Roman" w:hAnsi="Times New Roman" w:cs="Times New Roman"/>
          <w:color w:val="363636"/>
          <w:sz w:val="24"/>
          <w:szCs w:val="24"/>
          <w:u w:val="single"/>
          <w:shd w:val="clear" w:color="auto" w:fill="FFFFFF"/>
        </w:rPr>
        <w:t xml:space="preserve"> </w:t>
      </w:r>
      <w:r w:rsidRPr="00BA0764">
        <w:rPr>
          <w:rFonts w:ascii="Times New Roman" w:hAnsi="Times New Roman" w:cs="Times New Roman"/>
          <w:color w:val="363636"/>
          <w:sz w:val="24"/>
          <w:szCs w:val="24"/>
          <w:shd w:val="clear" w:color="auto" w:fill="FFFFFF"/>
        </w:rPr>
        <w:t>gun sale</w:t>
      </w:r>
    </w:p>
    <w:p w:rsidR="00B17059" w:rsidRDefault="00B17059" w:rsidP="00B17059">
      <w:pPr>
        <w:pStyle w:val="NoSpacing"/>
        <w:rPr>
          <w:rFonts w:ascii="Times New Roman" w:hAnsi="Times New Roman" w:cs="Times New Roman"/>
          <w:sz w:val="24"/>
          <w:szCs w:val="24"/>
        </w:rPr>
      </w:pPr>
    </w:p>
    <w:p w:rsidR="00B17059" w:rsidRPr="00B17059" w:rsidRDefault="00B17059" w:rsidP="00B17059">
      <w:pPr>
        <w:pStyle w:val="NoSpacing"/>
        <w:rPr>
          <w:rFonts w:ascii="Times New Roman" w:hAnsi="Times New Roman" w:cs="Times New Roman"/>
          <w:sz w:val="24"/>
          <w:szCs w:val="24"/>
        </w:rPr>
      </w:pPr>
    </w:p>
    <w:p w:rsidR="00B17059" w:rsidRPr="00B17059" w:rsidRDefault="00B17059" w:rsidP="00B17059">
      <w:pPr>
        <w:pStyle w:val="NoSpacing"/>
        <w:rPr>
          <w:rFonts w:ascii="Times New Roman" w:hAnsi="Times New Roman" w:cs="Times New Roman"/>
          <w:b/>
          <w:color w:val="C00000"/>
          <w:sz w:val="24"/>
          <w:szCs w:val="24"/>
        </w:rPr>
      </w:pPr>
    </w:p>
    <w:p w:rsidR="007579B1" w:rsidRDefault="007579B1" w:rsidP="007579B1">
      <w:pPr>
        <w:pStyle w:val="NoSpacing"/>
        <w:rPr>
          <w:rFonts w:ascii="Times New Roman" w:hAnsi="Times New Roman" w:cs="Times New Roman"/>
          <w:b/>
          <w:color w:val="C00000"/>
          <w:sz w:val="32"/>
          <w:szCs w:val="32"/>
        </w:rPr>
      </w:pPr>
    </w:p>
    <w:p w:rsidR="007579B1" w:rsidRDefault="007579B1" w:rsidP="007579B1">
      <w:pPr>
        <w:pStyle w:val="NoSpacing"/>
        <w:rPr>
          <w:rFonts w:ascii="Times New Roman" w:hAnsi="Times New Roman" w:cs="Times New Roman"/>
          <w:b/>
          <w:color w:val="C00000"/>
          <w:sz w:val="32"/>
          <w:szCs w:val="32"/>
        </w:rPr>
      </w:pPr>
    </w:p>
    <w:p w:rsidR="007579B1" w:rsidRDefault="007579B1" w:rsidP="007579B1">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INFORMATION/REFLECTION </w:t>
      </w:r>
    </w:p>
    <w:p w:rsidR="00702132" w:rsidRDefault="00702132" w:rsidP="00702132">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odoni MT Condensed" w:hAnsi="Bodoni MT Condensed" w:cs="Arial"/>
          <w:color w:val="4E4E4E"/>
          <w:sz w:val="32"/>
          <w:szCs w:val="32"/>
          <w:shd w:val="clear" w:color="auto" w:fill="FFFFFF"/>
        </w:rPr>
      </w:pPr>
    </w:p>
    <w:p w:rsidR="00702132" w:rsidRPr="00702132" w:rsidRDefault="00702132" w:rsidP="00702132">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odoni MT Condensed" w:hAnsi="Bodoni MT Condensed" w:cs="Arial"/>
          <w:color w:val="4E4E4E"/>
          <w:sz w:val="32"/>
          <w:szCs w:val="32"/>
          <w:shd w:val="clear" w:color="auto" w:fill="FFFFFF"/>
        </w:rPr>
      </w:pPr>
      <w:r w:rsidRPr="00702132">
        <w:rPr>
          <w:rFonts w:ascii="Bodoni MT Condensed" w:hAnsi="Bodoni MT Condensed" w:cs="Arial"/>
          <w:color w:val="4E4E4E"/>
          <w:sz w:val="32"/>
          <w:szCs w:val="32"/>
          <w:shd w:val="clear" w:color="auto" w:fill="FFFFFF"/>
        </w:rPr>
        <w:t xml:space="preserve">We have to enter into the humility, simplicity, patience, and delicate nature </w:t>
      </w:r>
    </w:p>
    <w:p w:rsidR="00702132" w:rsidRPr="00702132" w:rsidRDefault="00702132" w:rsidP="00702132">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odoni MT Condensed" w:hAnsi="Bodoni MT Condensed" w:cs="Arial"/>
          <w:color w:val="4E4E4E"/>
          <w:sz w:val="32"/>
          <w:szCs w:val="32"/>
          <w:shd w:val="clear" w:color="auto" w:fill="FFFFFF"/>
        </w:rPr>
      </w:pPr>
      <w:proofErr w:type="gramStart"/>
      <w:r w:rsidRPr="00702132">
        <w:rPr>
          <w:rFonts w:ascii="Bodoni MT Condensed" w:hAnsi="Bodoni MT Condensed" w:cs="Arial"/>
          <w:color w:val="4E4E4E"/>
          <w:sz w:val="32"/>
          <w:szCs w:val="32"/>
          <w:shd w:val="clear" w:color="auto" w:fill="FFFFFF"/>
        </w:rPr>
        <w:t>of</w:t>
      </w:r>
      <w:proofErr w:type="gramEnd"/>
      <w:r w:rsidRPr="00702132">
        <w:rPr>
          <w:rFonts w:ascii="Bodoni MT Condensed" w:hAnsi="Bodoni MT Condensed" w:cs="Arial"/>
          <w:color w:val="4E4E4E"/>
          <w:sz w:val="32"/>
          <w:szCs w:val="32"/>
          <w:shd w:val="clear" w:color="auto" w:fill="FFFFFF"/>
        </w:rPr>
        <w:t xml:space="preserve"> what’s unfolding in our hearts </w:t>
      </w:r>
    </w:p>
    <w:p w:rsidR="007579B1" w:rsidRDefault="00702132" w:rsidP="00702132">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Bodoni MT Condensed" w:hAnsi="Bodoni MT Condensed" w:cs="Arial"/>
          <w:color w:val="4E4E4E"/>
          <w:sz w:val="24"/>
          <w:szCs w:val="24"/>
          <w:shd w:val="clear" w:color="auto" w:fill="FFFFFF"/>
        </w:rPr>
      </w:pPr>
      <w:proofErr w:type="gramStart"/>
      <w:r w:rsidRPr="00702132">
        <w:rPr>
          <w:rFonts w:ascii="Bodoni MT Condensed" w:hAnsi="Bodoni MT Condensed" w:cs="Arial"/>
          <w:color w:val="4E4E4E"/>
          <w:sz w:val="32"/>
          <w:szCs w:val="32"/>
          <w:shd w:val="clear" w:color="auto" w:fill="FFFFFF"/>
        </w:rPr>
        <w:t>to</w:t>
      </w:r>
      <w:proofErr w:type="gramEnd"/>
      <w:r w:rsidRPr="00702132">
        <w:rPr>
          <w:rFonts w:ascii="Bodoni MT Condensed" w:hAnsi="Bodoni MT Condensed" w:cs="Arial"/>
          <w:color w:val="4E4E4E"/>
          <w:sz w:val="32"/>
          <w:szCs w:val="32"/>
          <w:shd w:val="clear" w:color="auto" w:fill="FFFFFF"/>
        </w:rPr>
        <w:t xml:space="preserve"> discover how God is being born in our lives. </w:t>
      </w:r>
      <w:r w:rsidRPr="00702132">
        <w:rPr>
          <w:rFonts w:ascii="Bodoni MT Condensed" w:hAnsi="Bodoni MT Condensed" w:cs="Arial"/>
          <w:color w:val="4E4E4E"/>
          <w:sz w:val="24"/>
          <w:szCs w:val="24"/>
          <w:shd w:val="clear" w:color="auto" w:fill="FFFFFF"/>
        </w:rPr>
        <w:t>(James Findley)</w:t>
      </w:r>
    </w:p>
    <w:p w:rsidR="00702132" w:rsidRPr="00702132" w:rsidRDefault="00702132" w:rsidP="00702132">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imes New Roman" w:hAnsi="Times New Roman" w:cs="Times New Roman"/>
          <w:b/>
          <w:color w:val="C00000"/>
          <w:sz w:val="32"/>
          <w:szCs w:val="32"/>
        </w:rPr>
      </w:pPr>
    </w:p>
    <w:p w:rsidR="007579B1" w:rsidRPr="004745BA" w:rsidRDefault="007579B1" w:rsidP="004745BA">
      <w:pPr>
        <w:pStyle w:val="NoSpacing"/>
        <w:rPr>
          <w:rFonts w:ascii="Times New Roman" w:hAnsi="Times New Roman" w:cs="Times New Roman"/>
          <w:sz w:val="24"/>
          <w:szCs w:val="24"/>
        </w:rPr>
      </w:pPr>
    </w:p>
    <w:p w:rsidR="00143655" w:rsidRDefault="00143655" w:rsidP="004745BA">
      <w:pPr>
        <w:pStyle w:val="NoSpacing"/>
        <w:rPr>
          <w:rFonts w:ascii="Times New Roman" w:eastAsia="Times New Roman" w:hAnsi="Times New Roman" w:cs="Times New Roman"/>
          <w:b/>
          <w:bCs/>
          <w:color w:val="232323"/>
          <w:sz w:val="28"/>
          <w:szCs w:val="28"/>
        </w:rPr>
      </w:pPr>
      <w:r>
        <w:rPr>
          <w:rFonts w:ascii="Times New Roman" w:eastAsia="Times New Roman" w:hAnsi="Times New Roman" w:cs="Times New Roman"/>
          <w:b/>
          <w:bCs/>
          <w:color w:val="232323"/>
          <w:sz w:val="28"/>
          <w:szCs w:val="28"/>
        </w:rPr>
        <w:t>Human Rights Day</w:t>
      </w:r>
    </w:p>
    <w:p w:rsidR="00143655" w:rsidRPr="00143655" w:rsidRDefault="00143655" w:rsidP="004745BA">
      <w:pPr>
        <w:pStyle w:val="NoSpacing"/>
        <w:rPr>
          <w:rFonts w:ascii="Times New Roman" w:eastAsia="Times New Roman" w:hAnsi="Times New Roman" w:cs="Times New Roman"/>
          <w:bCs/>
          <w:color w:val="232323"/>
          <w:sz w:val="24"/>
          <w:szCs w:val="24"/>
        </w:rPr>
      </w:pPr>
      <w:r>
        <w:rPr>
          <w:rFonts w:ascii="Times New Roman" w:eastAsia="Times New Roman" w:hAnsi="Times New Roman" w:cs="Times New Roman"/>
          <w:bCs/>
          <w:color w:val="232323"/>
          <w:sz w:val="24"/>
          <w:szCs w:val="24"/>
        </w:rPr>
        <w:t xml:space="preserve">In honor of Human Rights Day you may want to read the attached </w:t>
      </w:r>
      <w:r w:rsidR="00FD1AD4">
        <w:rPr>
          <w:rFonts w:ascii="Times New Roman" w:eastAsia="Times New Roman" w:hAnsi="Times New Roman" w:cs="Times New Roman"/>
          <w:bCs/>
          <w:color w:val="232323"/>
          <w:sz w:val="24"/>
          <w:szCs w:val="24"/>
        </w:rPr>
        <w:t xml:space="preserve">the UN Declaration on Universal Human Rights. </w:t>
      </w:r>
      <w:r w:rsidR="00977948">
        <w:rPr>
          <w:rFonts w:ascii="Times New Roman" w:eastAsia="Times New Roman" w:hAnsi="Times New Roman" w:cs="Times New Roman"/>
          <w:bCs/>
          <w:color w:val="232323"/>
          <w:sz w:val="24"/>
          <w:szCs w:val="24"/>
        </w:rPr>
        <w:t xml:space="preserve">It was adopted on December 10, 1948 and still calls us to respect all peoples. </w:t>
      </w:r>
      <w:bookmarkStart w:id="0" w:name="_GoBack"/>
      <w:bookmarkEnd w:id="0"/>
      <w:r w:rsidR="00FD1AD4">
        <w:rPr>
          <w:rFonts w:ascii="Times New Roman" w:eastAsia="Times New Roman" w:hAnsi="Times New Roman" w:cs="Times New Roman"/>
          <w:bCs/>
          <w:color w:val="232323"/>
          <w:sz w:val="24"/>
          <w:szCs w:val="24"/>
        </w:rPr>
        <w:t>See Attached</w:t>
      </w:r>
    </w:p>
    <w:p w:rsidR="00143655" w:rsidRDefault="00143655" w:rsidP="004745BA">
      <w:pPr>
        <w:pStyle w:val="NoSpacing"/>
        <w:rPr>
          <w:rFonts w:ascii="Times New Roman" w:eastAsia="Times New Roman" w:hAnsi="Times New Roman" w:cs="Times New Roman"/>
          <w:b/>
          <w:bCs/>
          <w:color w:val="232323"/>
          <w:sz w:val="28"/>
          <w:szCs w:val="28"/>
        </w:rPr>
      </w:pPr>
    </w:p>
    <w:p w:rsidR="004745BA" w:rsidRPr="004745BA" w:rsidRDefault="004745BA" w:rsidP="004745BA">
      <w:pPr>
        <w:pStyle w:val="NoSpacing"/>
        <w:rPr>
          <w:rFonts w:ascii="Times New Roman" w:eastAsia="Times New Roman" w:hAnsi="Times New Roman" w:cs="Times New Roman"/>
          <w:b/>
          <w:bCs/>
          <w:color w:val="232323"/>
          <w:sz w:val="28"/>
          <w:szCs w:val="28"/>
        </w:rPr>
      </w:pPr>
      <w:r w:rsidRPr="004745BA">
        <w:rPr>
          <w:rFonts w:ascii="Times New Roman" w:eastAsia="Times New Roman" w:hAnsi="Times New Roman" w:cs="Times New Roman"/>
          <w:b/>
          <w:bCs/>
          <w:color w:val="232323"/>
          <w:sz w:val="28"/>
          <w:szCs w:val="28"/>
        </w:rPr>
        <w:t>Solar capacity in developing nations more than doubled in 2016</w:t>
      </w:r>
    </w:p>
    <w:p w:rsidR="004745BA" w:rsidRPr="004745BA" w:rsidRDefault="004745BA" w:rsidP="004745BA">
      <w:pPr>
        <w:pStyle w:val="NoSpacing"/>
        <w:rPr>
          <w:rFonts w:ascii="Times New Roman" w:hAnsi="Times New Roman" w:cs="Times New Roman"/>
          <w:sz w:val="24"/>
          <w:szCs w:val="24"/>
        </w:rPr>
      </w:pPr>
      <w:r w:rsidRPr="004745BA">
        <w:rPr>
          <w:rFonts w:ascii="Times New Roman" w:eastAsia="Times New Roman" w:hAnsi="Times New Roman" w:cs="Times New Roman"/>
          <w:color w:val="000000"/>
          <w:sz w:val="24"/>
          <w:szCs w:val="24"/>
        </w:rPr>
        <w:t>According to the latest review from Bloomberg New Energy Finance (BNEF), new solar capacity is growing at an unprecedented rate due to decreased costs and innovative applications that facilitate energy access for millions.</w:t>
      </w:r>
    </w:p>
    <w:p w:rsidR="007579B1" w:rsidRDefault="007579B1" w:rsidP="007579B1">
      <w:pPr>
        <w:pStyle w:val="NoSpacing"/>
        <w:jc w:val="center"/>
        <w:rPr>
          <w:rFonts w:ascii="Times New Roman" w:hAnsi="Times New Roman" w:cs="Times New Roman"/>
          <w:b/>
          <w:color w:val="C00000"/>
          <w:sz w:val="32"/>
          <w:szCs w:val="32"/>
        </w:rPr>
      </w:pPr>
    </w:p>
    <w:p w:rsidR="007579B1" w:rsidRDefault="007579B1" w:rsidP="007579B1">
      <w:pPr>
        <w:pStyle w:val="NoSpacing"/>
        <w:jc w:val="center"/>
        <w:rPr>
          <w:rFonts w:ascii="Times New Roman" w:hAnsi="Times New Roman" w:cs="Times New Roman"/>
          <w:b/>
          <w:color w:val="C00000"/>
          <w:sz w:val="32"/>
          <w:szCs w:val="32"/>
        </w:rPr>
      </w:pPr>
    </w:p>
    <w:p w:rsidR="007579B1" w:rsidRDefault="007579B1" w:rsidP="007579B1">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DC27FE" w:rsidRPr="00DC27FE" w:rsidRDefault="00DC27FE" w:rsidP="007579B1">
      <w:pPr>
        <w:pStyle w:val="NoSpacing"/>
        <w:jc w:val="center"/>
        <w:rPr>
          <w:rFonts w:ascii="Times New Roman" w:hAnsi="Times New Roman" w:cs="Times New Roman"/>
          <w:b/>
          <w:sz w:val="28"/>
          <w:szCs w:val="28"/>
        </w:rPr>
      </w:pPr>
    </w:p>
    <w:p w:rsidR="007579B1" w:rsidRPr="00DC27FE" w:rsidRDefault="00DC27FE" w:rsidP="007579B1">
      <w:pPr>
        <w:rPr>
          <w:rFonts w:ascii="Times New Roman" w:hAnsi="Times New Roman" w:cs="Times New Roman"/>
          <w:b/>
          <w:sz w:val="28"/>
          <w:szCs w:val="28"/>
        </w:rPr>
      </w:pPr>
      <w:r w:rsidRPr="00DC27FE">
        <w:rPr>
          <w:rFonts w:ascii="Times New Roman" w:hAnsi="Times New Roman" w:cs="Times New Roman"/>
          <w:b/>
          <w:sz w:val="28"/>
          <w:szCs w:val="28"/>
        </w:rPr>
        <w:t xml:space="preserve">See attached </w:t>
      </w:r>
      <w:r w:rsidR="00702132">
        <w:rPr>
          <w:rFonts w:ascii="Times New Roman" w:hAnsi="Times New Roman" w:cs="Times New Roman"/>
          <w:b/>
          <w:sz w:val="28"/>
          <w:szCs w:val="28"/>
        </w:rPr>
        <w:t xml:space="preserve">Beyond </w:t>
      </w:r>
      <w:r w:rsidRPr="00DC27FE">
        <w:rPr>
          <w:rFonts w:ascii="Times New Roman" w:hAnsi="Times New Roman" w:cs="Times New Roman"/>
          <w:b/>
          <w:sz w:val="28"/>
          <w:szCs w:val="28"/>
        </w:rPr>
        <w:t>100 Days of Prayer for December</w:t>
      </w:r>
    </w:p>
    <w:p w:rsidR="003E4B69" w:rsidRDefault="003E4B69" w:rsidP="003E4B69">
      <w:pPr>
        <w:pStyle w:val="NoSpacing"/>
        <w:rPr>
          <w:b/>
          <w:sz w:val="28"/>
          <w:szCs w:val="28"/>
        </w:rPr>
      </w:pPr>
      <w:r>
        <w:rPr>
          <w:b/>
          <w:sz w:val="28"/>
          <w:szCs w:val="28"/>
        </w:rPr>
        <w:t>Global Catholic Climate Movement</w:t>
      </w:r>
    </w:p>
    <w:p w:rsidR="003E4B69" w:rsidRDefault="003E4B69" w:rsidP="003E4B69">
      <w:pPr>
        <w:pStyle w:val="NoSpacing"/>
        <w:rPr>
          <w:sz w:val="24"/>
          <w:szCs w:val="24"/>
        </w:rPr>
      </w:pPr>
      <w:r>
        <w:t xml:space="preserve">As we read in the Gospel of John, Jesus was a gift from God, who “so loved the world.” (John 3:16) </w:t>
      </w:r>
      <w:r>
        <w:rPr>
          <w:rStyle w:val="Strong"/>
        </w:rPr>
        <w:t>During the season of Advent, we have the opportunity to deepen our own sense of love for the world.</w:t>
      </w:r>
      <w:r>
        <w:t xml:space="preserve">  Protecting creation and vulnerable people is an important way to love.</w:t>
      </w:r>
    </w:p>
    <w:p w:rsidR="003E4B69" w:rsidRDefault="003E4B69" w:rsidP="003E4B69">
      <w:pPr>
        <w:pStyle w:val="NoSpacing"/>
      </w:pPr>
      <w:r>
        <w:lastRenderedPageBreak/>
        <w:br/>
        <w:t xml:space="preserve">We have produced a </w:t>
      </w:r>
      <w:hyperlink r:id="rId7" w:tgtFrame="_blank" w:history="1">
        <w:r>
          <w:rPr>
            <w:rStyle w:val="Hyperlink"/>
          </w:rPr>
          <w:t>brand-new Advent resource kit</w:t>
        </w:r>
      </w:hyperlink>
      <w:r>
        <w:t xml:space="preserve"> to help you to reflect on the call to care for our common home and to live out your call through concrete actions.</w:t>
      </w:r>
    </w:p>
    <w:p w:rsidR="000A05AC" w:rsidRDefault="000A05AC"/>
    <w:p w:rsidR="003D1747" w:rsidRDefault="003D1747" w:rsidP="003D1747">
      <w:pPr>
        <w:pStyle w:val="NoSpacing"/>
      </w:pPr>
      <w:r w:rsidRPr="003D1747">
        <w:t>Two articles you may want to read</w:t>
      </w:r>
      <w:r>
        <w:t>:</w:t>
      </w:r>
    </w:p>
    <w:p w:rsidR="003D1747" w:rsidRDefault="00977948" w:rsidP="003D1747">
      <w:pPr>
        <w:pStyle w:val="NoSpacing"/>
        <w:rPr>
          <w:rStyle w:val="Emphasis"/>
          <w:rFonts w:ascii="Georgia" w:hAnsi="Georgia"/>
          <w:color w:val="272425"/>
          <w:sz w:val="21"/>
          <w:szCs w:val="21"/>
        </w:rPr>
      </w:pPr>
      <w:hyperlink r:id="rId8" w:history="1">
        <w:r w:rsidR="003D1747">
          <w:rPr>
            <w:rStyle w:val="Hyperlink"/>
            <w:rFonts w:ascii="Georgia" w:hAnsi="Georgia"/>
            <w:sz w:val="21"/>
            <w:szCs w:val="21"/>
          </w:rPr>
          <w:t>'Please, God, don't let me get stopped': Around Atlanta, no sanctuary for immigrants</w:t>
        </w:r>
      </w:hyperlink>
      <w:r w:rsidR="003D1747">
        <w:rPr>
          <w:rFonts w:ascii="Georgia" w:hAnsi="Georgia"/>
          <w:color w:val="272425"/>
          <w:sz w:val="21"/>
          <w:szCs w:val="21"/>
        </w:rPr>
        <w:t xml:space="preserve"> by Vivian Yee for </w:t>
      </w:r>
      <w:r w:rsidR="003D1747">
        <w:rPr>
          <w:rStyle w:val="Emphasis"/>
          <w:rFonts w:ascii="Georgia" w:hAnsi="Georgia"/>
          <w:color w:val="272425"/>
          <w:sz w:val="21"/>
          <w:szCs w:val="21"/>
        </w:rPr>
        <w:t>The New York Times</w:t>
      </w:r>
    </w:p>
    <w:p w:rsidR="003D1747" w:rsidRPr="003D1747" w:rsidRDefault="00977948" w:rsidP="003D1747">
      <w:pPr>
        <w:pStyle w:val="NoSpacing"/>
      </w:pPr>
      <w:hyperlink r:id="rId9" w:history="1">
        <w:r w:rsidR="003D1747">
          <w:rPr>
            <w:rStyle w:val="Hyperlink"/>
            <w:rFonts w:ascii="Georgia" w:hAnsi="Georgia"/>
            <w:sz w:val="21"/>
            <w:szCs w:val="21"/>
          </w:rPr>
          <w:t>The nationalist's delusion</w:t>
        </w:r>
      </w:hyperlink>
      <w:r w:rsidR="003D1747">
        <w:rPr>
          <w:rFonts w:ascii="Georgia" w:hAnsi="Georgia"/>
          <w:color w:val="272425"/>
          <w:sz w:val="21"/>
          <w:szCs w:val="21"/>
        </w:rPr>
        <w:t xml:space="preserve"> by Adam </w:t>
      </w:r>
      <w:proofErr w:type="spellStart"/>
      <w:r w:rsidR="003D1747">
        <w:rPr>
          <w:rFonts w:ascii="Georgia" w:hAnsi="Georgia"/>
          <w:color w:val="272425"/>
          <w:sz w:val="21"/>
          <w:szCs w:val="21"/>
        </w:rPr>
        <w:t>Serwer</w:t>
      </w:r>
      <w:proofErr w:type="spellEnd"/>
      <w:r w:rsidR="003D1747">
        <w:rPr>
          <w:rFonts w:ascii="Georgia" w:hAnsi="Georgia"/>
          <w:color w:val="272425"/>
          <w:sz w:val="21"/>
          <w:szCs w:val="21"/>
        </w:rPr>
        <w:t xml:space="preserve"> for </w:t>
      </w:r>
      <w:r w:rsidR="003D1747">
        <w:rPr>
          <w:rStyle w:val="Emphasis"/>
          <w:rFonts w:ascii="Georgia" w:hAnsi="Georgia"/>
          <w:color w:val="272425"/>
          <w:sz w:val="21"/>
          <w:szCs w:val="21"/>
        </w:rPr>
        <w:t>The Atlantic</w:t>
      </w:r>
    </w:p>
    <w:p w:rsidR="003D1747" w:rsidRPr="003D1747" w:rsidRDefault="003D1747">
      <w:pPr>
        <w:rPr>
          <w:rFonts w:ascii="Times New Roman" w:hAnsi="Times New Roman" w:cs="Times New Roman"/>
          <w:sz w:val="28"/>
          <w:szCs w:val="28"/>
        </w:rPr>
      </w:pPr>
    </w:p>
    <w:sectPr w:rsidR="003D1747" w:rsidRPr="003D1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B1"/>
    <w:rsid w:val="000A05AC"/>
    <w:rsid w:val="00143655"/>
    <w:rsid w:val="00295593"/>
    <w:rsid w:val="003D1747"/>
    <w:rsid w:val="003E4B69"/>
    <w:rsid w:val="004745BA"/>
    <w:rsid w:val="00685B6E"/>
    <w:rsid w:val="00702132"/>
    <w:rsid w:val="007579B1"/>
    <w:rsid w:val="00977948"/>
    <w:rsid w:val="00AF7C2F"/>
    <w:rsid w:val="00B17059"/>
    <w:rsid w:val="00BA0764"/>
    <w:rsid w:val="00DC27FE"/>
    <w:rsid w:val="00FD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9B1"/>
    <w:pPr>
      <w:spacing w:after="0" w:line="240" w:lineRule="auto"/>
    </w:pPr>
  </w:style>
  <w:style w:type="paragraph" w:styleId="BalloonText">
    <w:name w:val="Balloon Text"/>
    <w:basedOn w:val="Normal"/>
    <w:link w:val="BalloonTextChar"/>
    <w:uiPriority w:val="99"/>
    <w:semiHidden/>
    <w:unhideWhenUsed/>
    <w:rsid w:val="0075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B1"/>
    <w:rPr>
      <w:rFonts w:ascii="Tahoma" w:hAnsi="Tahoma" w:cs="Tahoma"/>
      <w:sz w:val="16"/>
      <w:szCs w:val="16"/>
    </w:rPr>
  </w:style>
  <w:style w:type="character" w:styleId="Hyperlink">
    <w:name w:val="Hyperlink"/>
    <w:basedOn w:val="DefaultParagraphFont"/>
    <w:uiPriority w:val="99"/>
    <w:semiHidden/>
    <w:unhideWhenUsed/>
    <w:rsid w:val="003E4B69"/>
    <w:rPr>
      <w:color w:val="0000FF"/>
      <w:u w:val="single"/>
    </w:rPr>
  </w:style>
  <w:style w:type="character" w:styleId="Strong">
    <w:name w:val="Strong"/>
    <w:basedOn w:val="DefaultParagraphFont"/>
    <w:uiPriority w:val="22"/>
    <w:qFormat/>
    <w:rsid w:val="003E4B69"/>
    <w:rPr>
      <w:b/>
      <w:bCs/>
    </w:rPr>
  </w:style>
  <w:style w:type="paragraph" w:styleId="NormalWeb">
    <w:name w:val="Normal (Web)"/>
    <w:basedOn w:val="Normal"/>
    <w:uiPriority w:val="99"/>
    <w:semiHidden/>
    <w:unhideWhenUsed/>
    <w:rsid w:val="003D174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D1747"/>
    <w:rPr>
      <w:i/>
      <w:iCs/>
    </w:rPr>
  </w:style>
  <w:style w:type="paragraph" w:styleId="ListParagraph">
    <w:name w:val="List Paragraph"/>
    <w:basedOn w:val="Normal"/>
    <w:uiPriority w:val="34"/>
    <w:qFormat/>
    <w:rsid w:val="0029559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9B1"/>
    <w:pPr>
      <w:spacing w:after="0" w:line="240" w:lineRule="auto"/>
    </w:pPr>
  </w:style>
  <w:style w:type="paragraph" w:styleId="BalloonText">
    <w:name w:val="Balloon Text"/>
    <w:basedOn w:val="Normal"/>
    <w:link w:val="BalloonTextChar"/>
    <w:uiPriority w:val="99"/>
    <w:semiHidden/>
    <w:unhideWhenUsed/>
    <w:rsid w:val="00757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B1"/>
    <w:rPr>
      <w:rFonts w:ascii="Tahoma" w:hAnsi="Tahoma" w:cs="Tahoma"/>
      <w:sz w:val="16"/>
      <w:szCs w:val="16"/>
    </w:rPr>
  </w:style>
  <w:style w:type="character" w:styleId="Hyperlink">
    <w:name w:val="Hyperlink"/>
    <w:basedOn w:val="DefaultParagraphFont"/>
    <w:uiPriority w:val="99"/>
    <w:semiHidden/>
    <w:unhideWhenUsed/>
    <w:rsid w:val="003E4B69"/>
    <w:rPr>
      <w:color w:val="0000FF"/>
      <w:u w:val="single"/>
    </w:rPr>
  </w:style>
  <w:style w:type="character" w:styleId="Strong">
    <w:name w:val="Strong"/>
    <w:basedOn w:val="DefaultParagraphFont"/>
    <w:uiPriority w:val="22"/>
    <w:qFormat/>
    <w:rsid w:val="003E4B69"/>
    <w:rPr>
      <w:b/>
      <w:bCs/>
    </w:rPr>
  </w:style>
  <w:style w:type="paragraph" w:styleId="NormalWeb">
    <w:name w:val="Normal (Web)"/>
    <w:basedOn w:val="Normal"/>
    <w:uiPriority w:val="99"/>
    <w:semiHidden/>
    <w:unhideWhenUsed/>
    <w:rsid w:val="003D174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D1747"/>
    <w:rPr>
      <w:i/>
      <w:iCs/>
    </w:rPr>
  </w:style>
  <w:style w:type="paragraph" w:styleId="ListParagraph">
    <w:name w:val="List Paragraph"/>
    <w:basedOn w:val="Normal"/>
    <w:uiPriority w:val="34"/>
    <w:qFormat/>
    <w:rsid w:val="0029559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58445">
      <w:bodyDiv w:val="1"/>
      <w:marLeft w:val="0"/>
      <w:marRight w:val="0"/>
      <w:marTop w:val="0"/>
      <w:marBottom w:val="0"/>
      <w:divBdr>
        <w:top w:val="none" w:sz="0" w:space="0" w:color="auto"/>
        <w:left w:val="none" w:sz="0" w:space="0" w:color="auto"/>
        <w:bottom w:val="none" w:sz="0" w:space="0" w:color="auto"/>
        <w:right w:val="none" w:sz="0" w:space="0" w:color="auto"/>
      </w:divBdr>
    </w:div>
    <w:div w:id="1051999167">
      <w:bodyDiv w:val="1"/>
      <w:marLeft w:val="0"/>
      <w:marRight w:val="0"/>
      <w:marTop w:val="0"/>
      <w:marBottom w:val="0"/>
      <w:divBdr>
        <w:top w:val="none" w:sz="0" w:space="0" w:color="auto"/>
        <w:left w:val="none" w:sz="0" w:space="0" w:color="auto"/>
        <w:bottom w:val="none" w:sz="0" w:space="0" w:color="auto"/>
        <w:right w:val="none" w:sz="0" w:space="0" w:color="auto"/>
      </w:divBdr>
    </w:div>
    <w:div w:id="1132477350">
      <w:bodyDiv w:val="1"/>
      <w:marLeft w:val="0"/>
      <w:marRight w:val="0"/>
      <w:marTop w:val="0"/>
      <w:marBottom w:val="0"/>
      <w:divBdr>
        <w:top w:val="none" w:sz="0" w:space="0" w:color="auto"/>
        <w:left w:val="none" w:sz="0" w:space="0" w:color="auto"/>
        <w:bottom w:val="none" w:sz="0" w:space="0" w:color="auto"/>
        <w:right w:val="none" w:sz="0" w:space="0" w:color="auto"/>
      </w:divBdr>
    </w:div>
    <w:div w:id="1423992702">
      <w:bodyDiv w:val="1"/>
      <w:marLeft w:val="0"/>
      <w:marRight w:val="0"/>
      <w:marTop w:val="0"/>
      <w:marBottom w:val="0"/>
      <w:divBdr>
        <w:top w:val="none" w:sz="0" w:space="0" w:color="auto"/>
        <w:left w:val="none" w:sz="0" w:space="0" w:color="auto"/>
        <w:bottom w:val="none" w:sz="0" w:space="0" w:color="auto"/>
        <w:right w:val="none" w:sz="0" w:space="0" w:color="auto"/>
      </w:divBdr>
    </w:div>
    <w:div w:id="1996489650">
      <w:bodyDiv w:val="1"/>
      <w:marLeft w:val="0"/>
      <w:marRight w:val="0"/>
      <w:marTop w:val="0"/>
      <w:marBottom w:val="0"/>
      <w:divBdr>
        <w:top w:val="none" w:sz="0" w:space="0" w:color="auto"/>
        <w:left w:val="none" w:sz="0" w:space="0" w:color="auto"/>
        <w:bottom w:val="none" w:sz="0" w:space="0" w:color="auto"/>
        <w:right w:val="none" w:sz="0" w:space="0" w:color="auto"/>
      </w:divBdr>
    </w:div>
    <w:div w:id="2006786190">
      <w:bodyDiv w:val="1"/>
      <w:marLeft w:val="0"/>
      <w:marRight w:val="0"/>
      <w:marTop w:val="0"/>
      <w:marBottom w:val="0"/>
      <w:divBdr>
        <w:top w:val="none" w:sz="0" w:space="0" w:color="auto"/>
        <w:left w:val="none" w:sz="0" w:space="0" w:color="auto"/>
        <w:bottom w:val="none" w:sz="0" w:space="0" w:color="auto"/>
        <w:right w:val="none" w:sz="0" w:space="0" w:color="auto"/>
      </w:divBdr>
    </w:div>
    <w:div w:id="20576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ate.splcenter.org/page.redir?target=https%3a%2f%2fwww.nytimes.com%2f2017%2f11%2f25%2fus%2fatlanta-immigration-arrests.html%3f_r%3d0&amp;srcid=904536&amp;srctid=1&amp;erid=179821020&amp;efndnum=14389093684&amp;trid=3aef984f-a229-4195-953c-dc355f0765e7" TargetMode="External"/><Relationship Id="rId3" Type="http://schemas.openxmlformats.org/officeDocument/2006/relationships/settings" Target="settings.xml"/><Relationship Id="rId7" Type="http://schemas.openxmlformats.org/officeDocument/2006/relationships/hyperlink" Target="https://global.us10.list-manage.com/track/click?u=9a4574228876a94c19d41644f&amp;id=bb2435ebbc&amp;e=85e79fda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everyaction.com/Ekal5ph2tkmZW7QpupD5Qg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nate.splcenter.org/page.redir?target=https%3a%2f%2fwww.theatlantic.com%2famp%2farticle%2f546356%2f&amp;srcid=904536&amp;srctid=1&amp;erid=179821020&amp;efndnum=14389093684&amp;trid=3aef984f-a229-4195-953c-dc355f0765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15</cp:revision>
  <dcterms:created xsi:type="dcterms:W3CDTF">2017-12-01T00:08:00Z</dcterms:created>
  <dcterms:modified xsi:type="dcterms:W3CDTF">2017-12-04T17:58:00Z</dcterms:modified>
</cp:coreProperties>
</file>