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18" w:rsidRDefault="00813518" w:rsidP="00813518">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813518" w:rsidRDefault="00813518" w:rsidP="00813518">
      <w:pP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January 8, 2018 </w:t>
      </w:r>
    </w:p>
    <w:p w:rsidR="001C4E7D" w:rsidRPr="001C4E7D" w:rsidRDefault="001C4E7D" w:rsidP="001C4E7D">
      <w:pPr>
        <w:pStyle w:val="NoSpacing"/>
        <w:jc w:val="center"/>
        <w:rPr>
          <w:rFonts w:ascii="Script MT Bold" w:hAnsi="Script MT Bold"/>
          <w:color w:val="1F497D" w:themeColor="text2"/>
          <w:sz w:val="28"/>
          <w:szCs w:val="28"/>
        </w:rPr>
      </w:pPr>
      <w:r w:rsidRPr="001C4E7D">
        <w:rPr>
          <w:rFonts w:ascii="Script MT Bold" w:hAnsi="Script MT Bold"/>
          <w:color w:val="1F497D" w:themeColor="text2"/>
          <w:sz w:val="28"/>
          <w:szCs w:val="28"/>
        </w:rPr>
        <w:t>Promote and respect life at all its stages,</w:t>
      </w:r>
    </w:p>
    <w:p w:rsidR="001C4E7D" w:rsidRPr="001C4E7D" w:rsidRDefault="001C4E7D" w:rsidP="001C4E7D">
      <w:pPr>
        <w:pStyle w:val="NoSpacing"/>
        <w:jc w:val="center"/>
        <w:rPr>
          <w:rFonts w:ascii="Script MT Bold" w:hAnsi="Script MT Bold"/>
          <w:color w:val="1F497D" w:themeColor="text2"/>
          <w:sz w:val="28"/>
          <w:szCs w:val="28"/>
        </w:rPr>
      </w:pPr>
      <w:proofErr w:type="gramStart"/>
      <w:r w:rsidRPr="001C4E7D">
        <w:rPr>
          <w:rFonts w:ascii="Script MT Bold" w:hAnsi="Script MT Bold"/>
          <w:color w:val="1F497D" w:themeColor="text2"/>
          <w:sz w:val="28"/>
          <w:szCs w:val="28"/>
        </w:rPr>
        <w:t>from</w:t>
      </w:r>
      <w:proofErr w:type="gramEnd"/>
      <w:r w:rsidRPr="001C4E7D">
        <w:rPr>
          <w:rFonts w:ascii="Script MT Bold" w:hAnsi="Script MT Bold"/>
          <w:color w:val="1F497D" w:themeColor="text2"/>
          <w:sz w:val="28"/>
          <w:szCs w:val="28"/>
        </w:rPr>
        <w:t xml:space="preserve"> conception to natural death.</w:t>
      </w:r>
    </w:p>
    <w:p w:rsidR="001C4E7D" w:rsidRPr="001C4E7D" w:rsidRDefault="001C4E7D" w:rsidP="001C4E7D">
      <w:pPr>
        <w:pStyle w:val="NoSpacing"/>
        <w:jc w:val="center"/>
        <w:rPr>
          <w:rFonts w:ascii="Script MT Bold" w:hAnsi="Script MT Bold"/>
          <w:color w:val="1F497D" w:themeColor="text2"/>
          <w:sz w:val="28"/>
          <w:szCs w:val="28"/>
        </w:rPr>
      </w:pPr>
      <w:r w:rsidRPr="001C4E7D">
        <w:rPr>
          <w:rFonts w:ascii="Script MT Bold" w:hAnsi="Script MT Bold"/>
          <w:color w:val="1F497D" w:themeColor="text2"/>
          <w:sz w:val="28"/>
          <w:szCs w:val="28"/>
        </w:rPr>
        <w:t xml:space="preserve">Unite people of all faiths to advocate </w:t>
      </w:r>
    </w:p>
    <w:p w:rsidR="001C4E7D" w:rsidRPr="001C4E7D" w:rsidRDefault="001C4E7D" w:rsidP="001C4E7D">
      <w:pPr>
        <w:pStyle w:val="NoSpacing"/>
        <w:jc w:val="center"/>
        <w:rPr>
          <w:rFonts w:ascii="Script MT Bold" w:hAnsi="Script MT Bold"/>
          <w:color w:val="1F497D" w:themeColor="text2"/>
          <w:sz w:val="28"/>
          <w:szCs w:val="28"/>
        </w:rPr>
      </w:pPr>
      <w:proofErr w:type="gramStart"/>
      <w:r w:rsidRPr="001C4E7D">
        <w:rPr>
          <w:rFonts w:ascii="Script MT Bold" w:hAnsi="Script MT Bold"/>
          <w:color w:val="1F497D" w:themeColor="text2"/>
          <w:sz w:val="28"/>
          <w:szCs w:val="28"/>
        </w:rPr>
        <w:t>for</w:t>
      </w:r>
      <w:proofErr w:type="gramEnd"/>
      <w:r w:rsidRPr="001C4E7D">
        <w:rPr>
          <w:rFonts w:ascii="Script MT Bold" w:hAnsi="Script MT Bold"/>
          <w:color w:val="1F497D" w:themeColor="text2"/>
          <w:sz w:val="28"/>
          <w:szCs w:val="28"/>
        </w:rPr>
        <w:t xml:space="preserve"> the rights of the poor,</w:t>
      </w:r>
    </w:p>
    <w:p w:rsidR="001C4E7D" w:rsidRPr="001C4E7D" w:rsidRDefault="001C4E7D" w:rsidP="001C4E7D">
      <w:pPr>
        <w:pStyle w:val="NoSpacing"/>
        <w:jc w:val="center"/>
        <w:rPr>
          <w:rFonts w:ascii="Script MT Bold" w:hAnsi="Script MT Bold"/>
          <w:color w:val="1F497D" w:themeColor="text2"/>
          <w:sz w:val="28"/>
          <w:szCs w:val="28"/>
        </w:rPr>
      </w:pPr>
      <w:r w:rsidRPr="001C4E7D">
        <w:rPr>
          <w:rFonts w:ascii="Script MT Bold" w:hAnsi="Script MT Bold"/>
          <w:color w:val="1F497D" w:themeColor="text2"/>
          <w:sz w:val="28"/>
          <w:szCs w:val="28"/>
        </w:rPr>
        <w:t xml:space="preserve"> </w:t>
      </w:r>
      <w:proofErr w:type="gramStart"/>
      <w:r w:rsidRPr="001C4E7D">
        <w:rPr>
          <w:rFonts w:ascii="Script MT Bold" w:hAnsi="Script MT Bold"/>
          <w:color w:val="1F497D" w:themeColor="text2"/>
          <w:sz w:val="28"/>
          <w:szCs w:val="28"/>
        </w:rPr>
        <w:t>the</w:t>
      </w:r>
      <w:proofErr w:type="gramEnd"/>
      <w:r w:rsidRPr="001C4E7D">
        <w:rPr>
          <w:rFonts w:ascii="Script MT Bold" w:hAnsi="Script MT Bold"/>
          <w:color w:val="1F497D" w:themeColor="text2"/>
          <w:sz w:val="28"/>
          <w:szCs w:val="28"/>
        </w:rPr>
        <w:t xml:space="preserve"> elderly and the most vulnerable.</w:t>
      </w:r>
    </w:p>
    <w:p w:rsidR="001C4E7D" w:rsidRDefault="001C4E7D" w:rsidP="001C4E7D">
      <w:pPr>
        <w:pStyle w:val="NoSpacing"/>
        <w:jc w:val="center"/>
      </w:pPr>
    </w:p>
    <w:p w:rsidR="00813518" w:rsidRDefault="00813518" w:rsidP="00813518">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CALENDAR</w:t>
      </w:r>
    </w:p>
    <w:p w:rsidR="00E73461" w:rsidRPr="00E73461" w:rsidRDefault="00E73461" w:rsidP="00E73461">
      <w:pPr>
        <w:pStyle w:val="NoSpacing"/>
        <w:pBdr>
          <w:top w:val="thinThickSmallGap" w:sz="24" w:space="1" w:color="auto"/>
          <w:left w:val="thinThickSmallGap" w:sz="24" w:space="4" w:color="auto"/>
          <w:bottom w:val="thickThinSmallGap" w:sz="24" w:space="1" w:color="auto"/>
          <w:right w:val="thickThinSmallGap" w:sz="24" w:space="0" w:color="auto"/>
        </w:pBdr>
        <w:shd w:val="clear" w:color="auto" w:fill="DBE5F1" w:themeFill="accent1" w:themeFillTint="33"/>
        <w:rPr>
          <w:rFonts w:ascii="Times New Roman" w:hAnsi="Times New Roman" w:cs="Times New Roman"/>
          <w:sz w:val="24"/>
          <w:szCs w:val="24"/>
        </w:rPr>
      </w:pPr>
      <w:r w:rsidRPr="00E73461">
        <w:rPr>
          <w:rFonts w:ascii="Times New Roman" w:hAnsi="Times New Roman" w:cs="Times New Roman"/>
          <w:sz w:val="24"/>
          <w:szCs w:val="24"/>
        </w:rPr>
        <w:t>January 8-17</w:t>
      </w:r>
      <w:r w:rsidRPr="00E73461">
        <w:rPr>
          <w:rFonts w:ascii="Times New Roman" w:hAnsi="Times New Roman" w:cs="Times New Roman"/>
          <w:sz w:val="24"/>
          <w:szCs w:val="24"/>
        </w:rPr>
        <w:tab/>
      </w:r>
      <w:r w:rsidRPr="00E73461">
        <w:rPr>
          <w:rFonts w:ascii="Times New Roman" w:hAnsi="Times New Roman" w:cs="Times New Roman"/>
          <w:sz w:val="24"/>
          <w:szCs w:val="24"/>
        </w:rPr>
        <w:tab/>
        <w:t>National Migration Week</w:t>
      </w:r>
    </w:p>
    <w:p w:rsidR="00E73461" w:rsidRDefault="00E73461" w:rsidP="00E73461">
      <w:pPr>
        <w:pStyle w:val="NoSpacing"/>
        <w:pBdr>
          <w:top w:val="thinThickSmallGap" w:sz="24" w:space="1" w:color="auto"/>
          <w:left w:val="thinThickSmallGap" w:sz="24" w:space="4" w:color="auto"/>
          <w:bottom w:val="thickThinSmallGap" w:sz="24" w:space="1" w:color="auto"/>
          <w:right w:val="thickThinSmallGap" w:sz="24" w:space="0" w:color="auto"/>
        </w:pBdr>
        <w:shd w:val="clear" w:color="auto" w:fill="DBE5F1" w:themeFill="accent1" w:themeFillTint="33"/>
        <w:ind w:left="2160" w:hanging="2160"/>
        <w:rPr>
          <w:rFonts w:ascii="Times New Roman" w:hAnsi="Times New Roman" w:cs="Times New Roman"/>
          <w:color w:val="C00000"/>
          <w:sz w:val="24"/>
          <w:szCs w:val="24"/>
        </w:rPr>
      </w:pPr>
      <w:r w:rsidRPr="00E73461">
        <w:rPr>
          <w:rFonts w:ascii="Times New Roman" w:hAnsi="Times New Roman" w:cs="Times New Roman"/>
          <w:color w:val="C00000"/>
          <w:sz w:val="24"/>
          <w:szCs w:val="24"/>
        </w:rPr>
        <w:t>January 13</w:t>
      </w:r>
      <w:r w:rsidRPr="00E73461">
        <w:rPr>
          <w:rFonts w:ascii="Times New Roman" w:hAnsi="Times New Roman" w:cs="Times New Roman"/>
          <w:color w:val="C00000"/>
          <w:sz w:val="24"/>
          <w:szCs w:val="24"/>
        </w:rPr>
        <w:tab/>
      </w:r>
      <w:proofErr w:type="gramStart"/>
      <w:r w:rsidRPr="00E73461">
        <w:rPr>
          <w:rFonts w:ascii="Times New Roman" w:hAnsi="Times New Roman" w:cs="Times New Roman"/>
          <w:color w:val="C00000"/>
          <w:sz w:val="24"/>
          <w:szCs w:val="24"/>
        </w:rPr>
        <w:t>Please</w:t>
      </w:r>
      <w:proofErr w:type="gramEnd"/>
      <w:r w:rsidRPr="00E73461">
        <w:rPr>
          <w:rFonts w:ascii="Times New Roman" w:hAnsi="Times New Roman" w:cs="Times New Roman"/>
          <w:color w:val="C00000"/>
          <w:sz w:val="24"/>
          <w:szCs w:val="24"/>
        </w:rPr>
        <w:t xml:space="preserve"> consider participating in the Walk for Freedom if you live in the Los Angeles area. See Attached flyer</w:t>
      </w:r>
    </w:p>
    <w:p w:rsidR="00E73461" w:rsidRPr="00E73461" w:rsidRDefault="00E73461" w:rsidP="00E73461">
      <w:pPr>
        <w:pStyle w:val="NoSpacing"/>
        <w:pBdr>
          <w:top w:val="thinThickSmallGap" w:sz="24" w:space="1" w:color="auto"/>
          <w:left w:val="thinThickSmallGap" w:sz="24" w:space="4" w:color="auto"/>
          <w:bottom w:val="thickThinSmallGap" w:sz="24" w:space="1" w:color="auto"/>
          <w:right w:val="thickThinSmallGap" w:sz="24" w:space="0" w:color="auto"/>
        </w:pBdr>
        <w:shd w:val="clear" w:color="auto" w:fill="DBE5F1" w:themeFill="accent1" w:themeFillTint="33"/>
        <w:rPr>
          <w:rFonts w:ascii="Times New Roman" w:hAnsi="Times New Roman" w:cs="Times New Roman"/>
          <w:sz w:val="24"/>
          <w:szCs w:val="24"/>
        </w:rPr>
      </w:pPr>
      <w:r>
        <w:rPr>
          <w:rFonts w:ascii="Times New Roman" w:hAnsi="Times New Roman" w:cs="Times New Roman"/>
          <w:sz w:val="24"/>
          <w:szCs w:val="24"/>
        </w:rPr>
        <w:t>January 20</w:t>
      </w:r>
      <w:r>
        <w:rPr>
          <w:rFonts w:ascii="Times New Roman" w:hAnsi="Times New Roman" w:cs="Times New Roman"/>
          <w:sz w:val="24"/>
          <w:szCs w:val="24"/>
        </w:rPr>
        <w:tab/>
      </w:r>
      <w:r>
        <w:rPr>
          <w:rFonts w:ascii="Times New Roman" w:hAnsi="Times New Roman" w:cs="Times New Roman"/>
          <w:sz w:val="24"/>
          <w:szCs w:val="24"/>
        </w:rPr>
        <w:tab/>
        <w:t>Walk for Life</w:t>
      </w:r>
      <w:r w:rsidR="00B470DB">
        <w:rPr>
          <w:rFonts w:ascii="Times New Roman" w:hAnsi="Times New Roman" w:cs="Times New Roman"/>
          <w:sz w:val="24"/>
          <w:szCs w:val="24"/>
        </w:rPr>
        <w:t xml:space="preserve"> – more information in resource section</w:t>
      </w:r>
    </w:p>
    <w:p w:rsidR="00813518" w:rsidRDefault="00813518" w:rsidP="00813518">
      <w:pPr>
        <w:pStyle w:val="NoSpacing"/>
        <w:rPr>
          <w:rFonts w:ascii="Times New Roman" w:hAnsi="Times New Roman" w:cs="Times New Roman"/>
          <w:b/>
          <w:color w:val="002060"/>
          <w:sz w:val="32"/>
          <w:szCs w:val="32"/>
        </w:rPr>
      </w:pPr>
    </w:p>
    <w:p w:rsidR="00AA7A4C" w:rsidRDefault="00813518" w:rsidP="00AA7A4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261D18" w:rsidRPr="00261D18" w:rsidRDefault="00261D18" w:rsidP="00261D18">
      <w:pPr>
        <w:pStyle w:val="NoSpacing"/>
        <w:rPr>
          <w:rFonts w:ascii="Times New Roman" w:hAnsi="Times New Roman" w:cs="Times New Roman"/>
          <w:b/>
          <w:color w:val="002060"/>
          <w:sz w:val="24"/>
          <w:szCs w:val="24"/>
        </w:rPr>
      </w:pPr>
    </w:p>
    <w:p w:rsidR="00261D18" w:rsidRPr="00261D18" w:rsidRDefault="00261D18" w:rsidP="00261D18">
      <w:pPr>
        <w:pStyle w:val="NoSpacing"/>
        <w:rPr>
          <w:rFonts w:ascii="Times New Roman" w:hAnsi="Times New Roman" w:cs="Times New Roman"/>
          <w:b/>
          <w:sz w:val="28"/>
          <w:szCs w:val="28"/>
        </w:rPr>
      </w:pPr>
      <w:r w:rsidRPr="00261D18">
        <w:rPr>
          <w:rFonts w:ascii="Times New Roman" w:hAnsi="Times New Roman" w:cs="Times New Roman"/>
          <w:b/>
          <w:sz w:val="28"/>
          <w:szCs w:val="28"/>
        </w:rPr>
        <w:t xml:space="preserve">Temporary </w:t>
      </w:r>
      <w:bookmarkStart w:id="0" w:name="_GoBack"/>
      <w:bookmarkEnd w:id="0"/>
      <w:r w:rsidRPr="00261D18">
        <w:rPr>
          <w:rFonts w:ascii="Times New Roman" w:hAnsi="Times New Roman" w:cs="Times New Roman"/>
          <w:b/>
          <w:sz w:val="28"/>
          <w:szCs w:val="28"/>
        </w:rPr>
        <w:t>Protection Status TPS</w:t>
      </w:r>
    </w:p>
    <w:p w:rsidR="00261D18" w:rsidRPr="00261D18" w:rsidRDefault="00261D18" w:rsidP="00261D18">
      <w:pPr>
        <w:pStyle w:val="NoSpacing"/>
        <w:rPr>
          <w:rFonts w:ascii="Times New Roman" w:hAnsi="Times New Roman" w:cs="Times New Roman"/>
          <w:b/>
          <w:color w:val="002060"/>
          <w:sz w:val="24"/>
          <w:szCs w:val="24"/>
        </w:rPr>
      </w:pPr>
      <w:r w:rsidRPr="00261D18">
        <w:rPr>
          <w:rFonts w:ascii="Times New Roman" w:hAnsi="Times New Roman" w:cs="Times New Roman"/>
          <w:sz w:val="24"/>
          <w:szCs w:val="24"/>
        </w:rPr>
        <w:t>This morning, the Department of Homeland Security (DHS) announced its decision to terminate Temporary Protected Status (TPS) for Salvadorans in the United States. This decision follows the recent TPS terminations for Sudan, Nicaragua, and Haiti, and is yet another attack on immigrant communities. TPS is a program designed to protect people from being returned to harm - precisely the conditions El Salvador faces today, including gang conscription, sexual violence, and human trafficking. As a nation, we promised to protect nearly 200,000 Salvadoran neighbors by allowing them to remain in the United States.</w:t>
      </w:r>
      <w:r w:rsidRPr="00261D18">
        <w:rPr>
          <w:rFonts w:ascii="Times New Roman" w:hAnsi="Times New Roman" w:cs="Times New Roman"/>
          <w:sz w:val="24"/>
          <w:szCs w:val="24"/>
        </w:rPr>
        <w:br/>
      </w:r>
      <w:r w:rsidRPr="00261D18">
        <w:rPr>
          <w:rFonts w:ascii="Times New Roman" w:hAnsi="Times New Roman" w:cs="Times New Roman"/>
          <w:sz w:val="24"/>
          <w:szCs w:val="24"/>
        </w:rPr>
        <w:br/>
        <w:t>Join us in urging the administration to restore El Salvador's TPS designation, and calling on Congress to pass a permanent legislative solution for all TPS holders. </w:t>
      </w:r>
      <w:hyperlink r:id="rId6" w:tgtFrame="_blank" w:history="1">
        <w:r w:rsidRPr="00261D18">
          <w:rPr>
            <w:rStyle w:val="Hyperlink"/>
            <w:rFonts w:ascii="Times New Roman" w:hAnsi="Times New Roman" w:cs="Times New Roman"/>
            <w:sz w:val="24"/>
            <w:szCs w:val="24"/>
          </w:rPr>
          <w:t>Click here</w:t>
        </w:r>
      </w:hyperlink>
      <w:r w:rsidRPr="00261D18">
        <w:rPr>
          <w:rFonts w:ascii="Times New Roman" w:hAnsi="Times New Roman" w:cs="Times New Roman"/>
          <w:sz w:val="24"/>
          <w:szCs w:val="24"/>
        </w:rPr>
        <w:t> for our Interfaith Toolkit: Top 5 Ways to Take Action in the New Year.</w:t>
      </w:r>
    </w:p>
    <w:p w:rsidR="00E73461" w:rsidRDefault="00E73461" w:rsidP="00AA7A4C">
      <w:pPr>
        <w:pStyle w:val="NoSpacing"/>
        <w:rPr>
          <w:rFonts w:ascii="Times New Roman" w:hAnsi="Times New Roman" w:cs="Times New Roman"/>
          <w:b/>
          <w:sz w:val="24"/>
          <w:szCs w:val="24"/>
        </w:rPr>
      </w:pPr>
    </w:p>
    <w:p w:rsidR="0082028B" w:rsidRDefault="00E73461" w:rsidP="00E73461">
      <w:pPr>
        <w:pStyle w:val="NoSpacing"/>
        <w:rPr>
          <w:rStyle w:val="Hyperlink"/>
          <w:rFonts w:ascii="Times New Roman" w:hAnsi="Times New Roman" w:cs="Times New Roman"/>
          <w:b/>
          <w:color w:val="auto"/>
          <w:sz w:val="28"/>
          <w:szCs w:val="28"/>
          <w:u w:val="none"/>
        </w:rPr>
      </w:pPr>
      <w:r w:rsidRPr="00C567CB">
        <w:rPr>
          <w:rStyle w:val="Hyperlink"/>
          <w:rFonts w:ascii="Times New Roman" w:hAnsi="Times New Roman" w:cs="Times New Roman"/>
          <w:b/>
          <w:color w:val="auto"/>
          <w:sz w:val="28"/>
          <w:szCs w:val="28"/>
          <w:u w:val="none"/>
        </w:rPr>
        <w:t>Human Trafficking</w:t>
      </w:r>
    </w:p>
    <w:p w:rsidR="00813518" w:rsidRDefault="0082028B" w:rsidP="00E73461">
      <w:pPr>
        <w:pStyle w:val="NoSpacing"/>
        <w:rPr>
          <w:rStyle w:val="Hyperlink"/>
          <w:rFonts w:ascii="Times New Roman" w:hAnsi="Times New Roman" w:cs="Times New Roman"/>
          <w:color w:val="auto"/>
          <w:sz w:val="24"/>
          <w:szCs w:val="24"/>
          <w:u w:val="none"/>
        </w:rPr>
      </w:pPr>
      <w:r w:rsidRPr="0082028B">
        <w:rPr>
          <w:rStyle w:val="Hyperlink"/>
          <w:rFonts w:ascii="Times New Roman" w:hAnsi="Times New Roman" w:cs="Times New Roman"/>
          <w:color w:val="auto"/>
          <w:sz w:val="24"/>
          <w:szCs w:val="24"/>
          <w:u w:val="none"/>
        </w:rPr>
        <w:t>Use the attached prayer fro</w:t>
      </w:r>
      <w:r>
        <w:rPr>
          <w:rStyle w:val="Hyperlink"/>
          <w:rFonts w:ascii="Times New Roman" w:hAnsi="Times New Roman" w:cs="Times New Roman"/>
          <w:color w:val="auto"/>
          <w:sz w:val="24"/>
          <w:szCs w:val="24"/>
          <w:u w:val="none"/>
        </w:rPr>
        <w:t>m</w:t>
      </w:r>
      <w:r w:rsidRPr="0082028B">
        <w:rPr>
          <w:rStyle w:val="Hyperlink"/>
          <w:rFonts w:ascii="Times New Roman" w:hAnsi="Times New Roman" w:cs="Times New Roman"/>
          <w:color w:val="auto"/>
          <w:sz w:val="24"/>
          <w:szCs w:val="24"/>
          <w:u w:val="none"/>
        </w:rPr>
        <w:t xml:space="preserve"> reflection and action on the issue of human trafficking.</w:t>
      </w:r>
      <w:r w:rsidR="00E73461" w:rsidRPr="0082028B">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Those in the LA area are encouraged to participate in Walk for Life</w:t>
      </w:r>
    </w:p>
    <w:p w:rsidR="0082028B" w:rsidRDefault="0082028B" w:rsidP="00E73461">
      <w:pPr>
        <w:pStyle w:val="NoSpacing"/>
        <w:rPr>
          <w:rStyle w:val="Hyperlink"/>
          <w:rFonts w:ascii="Times New Roman" w:hAnsi="Times New Roman" w:cs="Times New Roman"/>
          <w:color w:val="auto"/>
          <w:sz w:val="24"/>
          <w:szCs w:val="24"/>
          <w:u w:val="none"/>
        </w:rPr>
      </w:pPr>
    </w:p>
    <w:p w:rsidR="0082028B" w:rsidRPr="0082028B" w:rsidRDefault="0082028B" w:rsidP="00E73461">
      <w:pPr>
        <w:pStyle w:val="NoSpacing"/>
        <w:rPr>
          <w:rFonts w:ascii="Times New Roman" w:hAnsi="Times New Roman" w:cs="Times New Roman"/>
          <w:b/>
          <w:sz w:val="28"/>
          <w:szCs w:val="28"/>
        </w:rPr>
      </w:pPr>
      <w:r w:rsidRPr="0082028B">
        <w:rPr>
          <w:rStyle w:val="Hyperlink"/>
          <w:rFonts w:ascii="Times New Roman" w:hAnsi="Times New Roman" w:cs="Times New Roman"/>
          <w:b/>
          <w:color w:val="auto"/>
          <w:sz w:val="28"/>
          <w:szCs w:val="28"/>
          <w:u w:val="none"/>
        </w:rPr>
        <w:t>National Migration Week</w:t>
      </w:r>
    </w:p>
    <w:p w:rsidR="00FD7406" w:rsidRPr="00FD7406" w:rsidRDefault="00FD7406" w:rsidP="00FD7406">
      <w:pPr>
        <w:shd w:val="clear" w:color="auto" w:fill="FFFFFF"/>
        <w:spacing w:after="300" w:line="240" w:lineRule="auto"/>
        <w:rPr>
          <w:rFonts w:ascii="PT Sans" w:eastAsia="Times New Roman" w:hAnsi="PT Sans" w:cs="Times New Roman"/>
          <w:color w:val="000000"/>
          <w:sz w:val="21"/>
          <w:szCs w:val="21"/>
        </w:rPr>
      </w:pPr>
      <w:r w:rsidRPr="00FD7406">
        <w:rPr>
          <w:rFonts w:ascii="PT Sans" w:eastAsia="Times New Roman" w:hAnsi="PT Sans" w:cs="Times New Roman"/>
          <w:color w:val="000000"/>
          <w:sz w:val="21"/>
          <w:szCs w:val="21"/>
        </w:rPr>
        <w:t xml:space="preserve">For nearly a half century, the Catholic Church in the United States has celebrated National Migration Week, which is an opportunity for the Church to reflect on the circumstances confronting migrants, including </w:t>
      </w:r>
      <w:r w:rsidRPr="00FD7406">
        <w:rPr>
          <w:rFonts w:ascii="PT Sans" w:eastAsia="Times New Roman" w:hAnsi="PT Sans" w:cs="Times New Roman"/>
          <w:color w:val="000000"/>
          <w:sz w:val="21"/>
          <w:szCs w:val="21"/>
        </w:rPr>
        <w:lastRenderedPageBreak/>
        <w:t>immigrants, refugees, children, and victims and survivors of human trafficking. The theme for National Migration Week 2018, “Many Journeys, One Family,” draws attention to the fact that each of our families have a migration story, some recent and others in the distant past. Regardless of where we are and where we came from, we remain part of the human family and are called to live in solidarity with one another.</w:t>
      </w:r>
    </w:p>
    <w:p w:rsidR="00FD7406" w:rsidRPr="00FD7406" w:rsidRDefault="00FD7406" w:rsidP="00FD7406">
      <w:pPr>
        <w:shd w:val="clear" w:color="auto" w:fill="FFFFFF"/>
        <w:spacing w:after="300" w:line="240" w:lineRule="auto"/>
        <w:rPr>
          <w:rFonts w:ascii="PT Sans" w:eastAsia="Times New Roman" w:hAnsi="PT Sans" w:cs="Times New Roman"/>
          <w:color w:val="000000"/>
          <w:sz w:val="21"/>
          <w:szCs w:val="21"/>
        </w:rPr>
      </w:pPr>
      <w:r w:rsidRPr="00FD7406">
        <w:rPr>
          <w:rFonts w:ascii="PT Sans" w:eastAsia="Times New Roman" w:hAnsi="PT Sans" w:cs="Times New Roman"/>
          <w:color w:val="000000"/>
          <w:sz w:val="21"/>
          <w:szCs w:val="21"/>
        </w:rPr>
        <w:t>Unfortunately, in our contemporary culture we often fail to encounter migrants as persons, and instead look at them as unknown others, if we even notice them at all. We do not take the time to engage migrants in a meaningful way, as fellow children of God, but remain aloof to their presence and suspicious or fearful of them. During this National Migration Week, let us all take the opportunity to engage migrants as community members, neighbors, and friends.</w:t>
      </w:r>
    </w:p>
    <w:p w:rsidR="00813518" w:rsidRDefault="00813518" w:rsidP="00813518">
      <w:pPr>
        <w:pStyle w:val="NoSpacing"/>
        <w:rPr>
          <w:rFonts w:ascii="Times New Roman" w:hAnsi="Times New Roman" w:cs="Times New Roman"/>
          <w:b/>
          <w:color w:val="002060"/>
          <w:sz w:val="32"/>
          <w:szCs w:val="32"/>
        </w:rPr>
      </w:pPr>
    </w:p>
    <w:p w:rsidR="00C567CB" w:rsidRPr="00C567CB" w:rsidRDefault="00C567CB" w:rsidP="00C567CB">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INFORMATION/REFLECTION</w:t>
      </w:r>
    </w:p>
    <w:p w:rsidR="00C567CB" w:rsidRDefault="00C567CB" w:rsidP="00813518">
      <w:pPr>
        <w:pStyle w:val="NoSpacing"/>
        <w:jc w:val="center"/>
        <w:rPr>
          <w:rFonts w:ascii="Times New Roman" w:hAnsi="Times New Roman" w:cs="Times New Roman"/>
          <w:b/>
          <w:color w:val="002060"/>
          <w:sz w:val="32"/>
          <w:szCs w:val="32"/>
        </w:rPr>
      </w:pPr>
    </w:p>
    <w:p w:rsidR="00813518" w:rsidRDefault="00813518" w:rsidP="00813518">
      <w:pPr>
        <w:pStyle w:val="NoSpacing"/>
        <w:jc w:val="center"/>
        <w:rPr>
          <w:rFonts w:ascii="Times New Roman" w:hAnsi="Times New Roman" w:cs="Times New Roman"/>
          <w:b/>
          <w:color w:val="002060"/>
          <w:sz w:val="32"/>
          <w:szCs w:val="32"/>
        </w:rPr>
      </w:pPr>
    </w:p>
    <w:p w:rsidR="00813518" w:rsidRPr="0089038B" w:rsidRDefault="0089038B" w:rsidP="0089038B">
      <w:pPr>
        <w:pStyle w:val="NoSpacing"/>
        <w:rPr>
          <w:rFonts w:ascii="Times New Roman" w:hAnsi="Times New Roman" w:cs="Times New Roman"/>
          <w:sz w:val="24"/>
          <w:szCs w:val="24"/>
        </w:rPr>
      </w:pPr>
      <w:r w:rsidRPr="0089038B">
        <w:rPr>
          <w:rFonts w:ascii="Times New Roman" w:hAnsi="Times New Roman" w:cs="Times New Roman"/>
          <w:b/>
          <w:sz w:val="28"/>
          <w:szCs w:val="28"/>
        </w:rPr>
        <w:t>Sportswear company makes cycling clothes out of plastic bottles</w:t>
      </w:r>
      <w:r>
        <w:rPr>
          <w:rFonts w:ascii="Times New Roman" w:hAnsi="Times New Roman" w:cs="Times New Roman"/>
          <w:sz w:val="24"/>
          <w:szCs w:val="24"/>
        </w:rPr>
        <w:br/>
      </w:r>
      <w:r w:rsidRPr="0089038B">
        <w:rPr>
          <w:rFonts w:ascii="Times New Roman" w:hAnsi="Times New Roman" w:cs="Times New Roman"/>
          <w:sz w:val="24"/>
          <w:szCs w:val="24"/>
        </w:rPr>
        <w:t xml:space="preserve">GRN </w:t>
      </w:r>
      <w:proofErr w:type="spellStart"/>
      <w:r w:rsidRPr="0089038B">
        <w:rPr>
          <w:rFonts w:ascii="Times New Roman" w:hAnsi="Times New Roman" w:cs="Times New Roman"/>
          <w:sz w:val="24"/>
          <w:szCs w:val="24"/>
        </w:rPr>
        <w:t>Sportwear</w:t>
      </w:r>
      <w:proofErr w:type="spellEnd"/>
      <w:r w:rsidRPr="0089038B">
        <w:rPr>
          <w:rFonts w:ascii="Times New Roman" w:hAnsi="Times New Roman" w:cs="Times New Roman"/>
          <w:sz w:val="24"/>
          <w:szCs w:val="24"/>
        </w:rPr>
        <w:t>, a Bristol-based company committed to the production of sustainable sports clothing, is giving plastic waste a second life.</w:t>
      </w:r>
    </w:p>
    <w:p w:rsidR="00813518" w:rsidRDefault="00684CF9" w:rsidP="00813518">
      <w:pPr>
        <w:pStyle w:val="NoSpacing"/>
        <w:jc w:val="center"/>
        <w:rPr>
          <w:rFonts w:ascii="Times New Roman" w:hAnsi="Times New Roman" w:cs="Times New Roman"/>
          <w:b/>
          <w:color w:val="C00000"/>
          <w:sz w:val="32"/>
          <w:szCs w:val="32"/>
        </w:rPr>
      </w:pPr>
      <w:r w:rsidRPr="00684CF9">
        <w:rPr>
          <w:rFonts w:ascii="Times New Roman" w:eastAsia="Times New Roman" w:hAnsi="Times New Roman" w:cs="Times New Roman"/>
          <w:noProof/>
          <w:sz w:val="20"/>
          <w:szCs w:val="20"/>
        </w:rPr>
        <mc:AlternateContent>
          <mc:Choice Requires="wps">
            <w:drawing>
              <wp:inline distT="0" distB="0" distL="0" distR="0" wp14:anchorId="2700D0D1" wp14:editId="655797F2">
                <wp:extent cx="762000" cy="387350"/>
                <wp:effectExtent l="9525" t="9525" r="9525" b="12700"/>
                <wp:docPr id="2" name="Rounded Rectangle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87350"/>
                        </a:xfrm>
                        <a:prstGeom prst="roundRect">
                          <a:avLst>
                            <a:gd name="adj" fmla="val 10000"/>
                          </a:avLst>
                        </a:prstGeom>
                        <a:solidFill>
                          <a:srgbClr val="46BF9D"/>
                        </a:solidFill>
                        <a:ln w="12700">
                          <a:solidFill>
                            <a:srgbClr val="B5B5B5"/>
                          </a:solidFill>
                          <a:round/>
                          <a:headEnd/>
                          <a:tailEnd/>
                        </a:ln>
                      </wps:spPr>
                      <wps:txbx>
                        <w:txbxContent>
                          <w:p w:rsidR="00684CF9" w:rsidRDefault="00684CF9" w:rsidP="00684CF9">
                            <w:pPr>
                              <w:jc w:val="center"/>
                              <w:rPr>
                                <w:rFonts w:ascii="Arial" w:eastAsia="Times New Roman" w:hAnsi="Arial" w:cs="Arial"/>
                                <w:color w:val="FFFFFF"/>
                                <w:sz w:val="23"/>
                                <w:szCs w:val="23"/>
                              </w:rPr>
                            </w:pPr>
                            <w:r>
                              <w:rPr>
                                <w:rFonts w:ascii="Arial" w:eastAsia="Times New Roman" w:hAnsi="Arial" w:cs="Arial"/>
                                <w:color w:val="FFFFFF"/>
                                <w:sz w:val="23"/>
                                <w:szCs w:val="23"/>
                              </w:rPr>
                              <w:t>Read More</w:t>
                            </w:r>
                          </w:p>
                        </w:txbxContent>
                      </wps:txbx>
                      <wps:bodyPr rot="0" vert="horz" wrap="square" lIns="12700" tIns="12700" rIns="12700" bIns="12700" anchor="ctr" anchorCtr="0" upright="1">
                        <a:noAutofit/>
                      </wps:bodyPr>
                    </wps:wsp>
                  </a:graphicData>
                </a:graphic>
              </wp:inline>
            </w:drawing>
          </mc:Choice>
          <mc:Fallback>
            <w:pict>
              <v:roundrect id="Rounded Rectangle 2" o:spid="_x0000_s1026" href="http://login.climateactionprogramme.org/lt.php?s=031aae8ab21bd359d615eba1a65b4bde&amp;i=370A1873A40A4839" style="width:60pt;height:30.5pt;visibility:visible;mso-wrap-style:square;mso-left-percent:-10001;mso-top-percent:-10001;mso-position-horizontal:absolute;mso-position-horizontal-relative:char;mso-position-vertical:absolute;mso-position-vertical-relative:line;mso-left-percent:-10001;mso-top-percent:-10001;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" o:button="t" fillcolor="#46bf9d" strokecolor="#b5b5b5" strokeweight="1pt">
                <v:fill o:detectmouseclick="t"/>
                <v:textbox inset="1pt,1pt,1pt,1pt">
                  <w:txbxContent>
                    <w:p w:rsidR="00684CF9" w:rsidRDefault="00684CF9" w:rsidP="00684CF9">
                      <w:pPr>
                        <w:jc w:val="center"/>
                        <w:rPr>
                          <w:rFonts w:ascii="Arial" w:eastAsia="Times New Roman" w:hAnsi="Arial" w:cs="Arial"/>
                          <w:color w:val="FFFFFF"/>
                          <w:sz w:val="23"/>
                          <w:szCs w:val="23"/>
                        </w:rPr>
                      </w:pPr>
                      <w:r>
                        <w:rPr>
                          <w:rFonts w:ascii="Arial" w:eastAsia="Times New Roman" w:hAnsi="Arial" w:cs="Arial"/>
                          <w:color w:val="FFFFFF"/>
                          <w:sz w:val="23"/>
                          <w:szCs w:val="23"/>
                        </w:rPr>
                        <w:t>Read More</w:t>
                      </w:r>
                    </w:p>
                  </w:txbxContent>
                </v:textbox>
                <w10:anchorlock/>
              </v:roundrect>
            </w:pict>
          </mc:Fallback>
        </mc:AlternateContent>
      </w:r>
    </w:p>
    <w:p w:rsidR="00943397" w:rsidRDefault="00943397"/>
    <w:p w:rsidR="0072023E" w:rsidRDefault="0072023E" w:rsidP="0072023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RESOURCES</w:t>
      </w:r>
    </w:p>
    <w:p w:rsidR="00B470DB" w:rsidRDefault="00B470DB" w:rsidP="0072023E">
      <w:pPr>
        <w:pStyle w:val="NoSpacing"/>
        <w:jc w:val="center"/>
        <w:rPr>
          <w:rFonts w:ascii="Times New Roman" w:hAnsi="Times New Roman" w:cs="Times New Roman"/>
          <w:b/>
          <w:color w:val="002060"/>
          <w:sz w:val="32"/>
          <w:szCs w:val="32"/>
        </w:rPr>
      </w:pPr>
    </w:p>
    <w:p w:rsidR="00B470DB" w:rsidRPr="00B470DB" w:rsidRDefault="00B470DB" w:rsidP="00B470DB">
      <w:pPr>
        <w:pStyle w:val="NoSpacing"/>
        <w:rPr>
          <w:rFonts w:ascii="Times New Roman" w:hAnsi="Times New Roman" w:cs="Times New Roman"/>
          <w:b/>
          <w:color w:val="002060"/>
          <w:sz w:val="28"/>
          <w:szCs w:val="28"/>
        </w:rPr>
      </w:pPr>
      <w:r>
        <w:rPr>
          <w:rStyle w:val="Strong"/>
          <w:rFonts w:ascii="Times New Roman" w:eastAsia="Times New Roman" w:hAnsi="Times New Roman" w:cs="Times New Roman"/>
          <w:color w:val="202020"/>
          <w:sz w:val="28"/>
          <w:szCs w:val="28"/>
        </w:rPr>
        <w:t xml:space="preserve">Los Angeles </w:t>
      </w:r>
      <w:r w:rsidRPr="00B470DB">
        <w:rPr>
          <w:rStyle w:val="Strong"/>
          <w:rFonts w:ascii="Times New Roman" w:eastAsia="Times New Roman" w:hAnsi="Times New Roman" w:cs="Times New Roman"/>
          <w:color w:val="202020"/>
          <w:sz w:val="28"/>
          <w:szCs w:val="28"/>
        </w:rPr>
        <w:t>Walk for Life</w:t>
      </w:r>
      <w:r>
        <w:rPr>
          <w:rStyle w:val="Strong"/>
          <w:rFonts w:ascii="Times New Roman" w:eastAsia="Times New Roman" w:hAnsi="Times New Roman" w:cs="Times New Roman"/>
          <w:color w:val="202020"/>
          <w:sz w:val="28"/>
          <w:szCs w:val="28"/>
        </w:rPr>
        <w:t xml:space="preserve"> – January 20</w:t>
      </w:r>
    </w:p>
    <w:p w:rsidR="00B470DB" w:rsidRDefault="006506AA" w:rsidP="006506AA">
      <w:pPr>
        <w:pStyle w:val="NoSpacing"/>
        <w:rPr>
          <w:rFonts w:ascii="Helvetica" w:eastAsia="Times New Roman" w:hAnsi="Helvetica" w:cs="Helvetica"/>
          <w:color w:val="202020"/>
        </w:rPr>
      </w:pPr>
      <w:r>
        <w:rPr>
          <w:rFonts w:ascii="Helvetica" w:eastAsia="Times New Roman" w:hAnsi="Helvetica" w:cs="Helvetica"/>
          <w:color w:val="202020"/>
        </w:rPr>
        <w:t xml:space="preserve">The Los Angeles </w:t>
      </w:r>
      <w:r w:rsidR="00B470DB">
        <w:rPr>
          <w:rFonts w:ascii="Helvetica" w:eastAsia="Times New Roman" w:hAnsi="Helvetica" w:cs="Helvetica"/>
          <w:color w:val="202020"/>
        </w:rPr>
        <w:t xml:space="preserve">4th annual </w:t>
      </w:r>
      <w:proofErr w:type="spellStart"/>
      <w:r w:rsidR="00B470DB">
        <w:rPr>
          <w:rFonts w:ascii="Helvetica" w:eastAsia="Times New Roman" w:hAnsi="Helvetica" w:cs="Helvetica"/>
          <w:color w:val="202020"/>
        </w:rPr>
        <w:t>OneLife</w:t>
      </w:r>
      <w:proofErr w:type="spellEnd"/>
      <w:r w:rsidR="00B470DB">
        <w:rPr>
          <w:rFonts w:ascii="Helvetica" w:eastAsia="Times New Roman" w:hAnsi="Helvetica" w:cs="Helvetica"/>
          <w:color w:val="202020"/>
        </w:rPr>
        <w:t xml:space="preserve"> </w:t>
      </w:r>
      <w:r>
        <w:rPr>
          <w:rFonts w:ascii="Helvetica" w:eastAsia="Times New Roman" w:hAnsi="Helvetica" w:cs="Helvetica"/>
          <w:color w:val="202020"/>
        </w:rPr>
        <w:t xml:space="preserve">walk is </w:t>
      </w:r>
      <w:r w:rsidR="00B470DB">
        <w:rPr>
          <w:rFonts w:ascii="Helvetica" w:eastAsia="Times New Roman" w:hAnsi="Helvetica" w:cs="Helvetica"/>
          <w:color w:val="202020"/>
        </w:rPr>
        <w:t xml:space="preserve">on January 20, 2018! This year, </w:t>
      </w:r>
      <w:r>
        <w:rPr>
          <w:rFonts w:ascii="Helvetica" w:eastAsia="Times New Roman" w:hAnsi="Helvetica" w:cs="Helvetica"/>
          <w:color w:val="202020"/>
        </w:rPr>
        <w:t xml:space="preserve">they are </w:t>
      </w:r>
      <w:r w:rsidR="00B470DB">
        <w:rPr>
          <w:rFonts w:ascii="Helvetica" w:eastAsia="Times New Roman" w:hAnsi="Helvetica" w:cs="Helvetica"/>
          <w:color w:val="202020"/>
        </w:rPr>
        <w:t>walking from historic Olvera Street to the beautiful LA State Historic Park in Chinatown.</w:t>
      </w:r>
    </w:p>
    <w:tbl>
      <w:tblPr>
        <w:tblW w:w="0" w:type="auto"/>
        <w:jc w:val="center"/>
        <w:shd w:val="clear" w:color="auto" w:fill="D8134B"/>
        <w:tblCellMar>
          <w:left w:w="0" w:type="dxa"/>
          <w:right w:w="0" w:type="dxa"/>
        </w:tblCellMar>
        <w:tblLook w:val="04A0" w:firstRow="1" w:lastRow="0" w:firstColumn="1" w:lastColumn="0" w:noHBand="0" w:noVBand="1"/>
      </w:tblPr>
      <w:tblGrid>
        <w:gridCol w:w="1846"/>
      </w:tblGrid>
      <w:tr w:rsidR="00B470DB" w:rsidTr="002D3581">
        <w:trPr>
          <w:jc w:val="center"/>
        </w:trPr>
        <w:tc>
          <w:tcPr>
            <w:tcW w:w="0" w:type="auto"/>
            <w:shd w:val="clear" w:color="auto" w:fill="D8134B"/>
            <w:tcMar>
              <w:top w:w="270" w:type="dxa"/>
              <w:left w:w="270" w:type="dxa"/>
              <w:bottom w:w="270" w:type="dxa"/>
              <w:right w:w="270" w:type="dxa"/>
            </w:tcMar>
            <w:vAlign w:val="center"/>
            <w:hideMark/>
          </w:tcPr>
          <w:p w:rsidR="00B470DB" w:rsidRDefault="00261D18" w:rsidP="002D3581">
            <w:pPr>
              <w:jc w:val="center"/>
              <w:rPr>
                <w:rFonts w:ascii="Helvetica" w:eastAsia="Times New Roman" w:hAnsi="Helvetica" w:cs="Helvetica"/>
                <w:sz w:val="27"/>
                <w:szCs w:val="27"/>
              </w:rPr>
            </w:pPr>
            <w:hyperlink r:id="rId8" w:tgtFrame="_self" w:tooltip="Register Today!" w:history="1">
              <w:r w:rsidR="00B470DB">
                <w:rPr>
                  <w:rStyle w:val="Hyperlink"/>
                  <w:rFonts w:eastAsia="Times New Roman"/>
                  <w:b/>
                  <w:bCs/>
                  <w:color w:val="FFFFFF"/>
                  <w:spacing w:val="-8"/>
                </w:rPr>
                <w:t>Register Today!</w:t>
              </w:r>
            </w:hyperlink>
            <w:r w:rsidR="00B470DB">
              <w:rPr>
                <w:rFonts w:ascii="Helvetica" w:eastAsia="Times New Roman" w:hAnsi="Helvetica" w:cs="Helvetica"/>
                <w:sz w:val="27"/>
                <w:szCs w:val="27"/>
              </w:rPr>
              <w:t xml:space="preserve"> </w:t>
            </w:r>
          </w:p>
        </w:tc>
      </w:tr>
    </w:tbl>
    <w:p w:rsidR="00B470DB" w:rsidRDefault="00B470DB" w:rsidP="0072023E">
      <w:pPr>
        <w:pStyle w:val="NoSpacing"/>
        <w:jc w:val="center"/>
        <w:rPr>
          <w:rFonts w:ascii="Helvetica" w:eastAsia="Times New Roman" w:hAnsi="Helvetica" w:cs="Helvetica"/>
          <w:color w:val="202020"/>
        </w:rPr>
      </w:pPr>
    </w:p>
    <w:p w:rsidR="00B470DB" w:rsidRDefault="00B470DB" w:rsidP="006506AA">
      <w:pPr>
        <w:pStyle w:val="NoSpacing"/>
        <w:rPr>
          <w:rFonts w:ascii="Times New Roman" w:hAnsi="Times New Roman" w:cs="Times New Roman"/>
          <w:b/>
          <w:color w:val="002060"/>
          <w:sz w:val="32"/>
          <w:szCs w:val="32"/>
        </w:rPr>
      </w:pPr>
    </w:p>
    <w:p w:rsidR="00C567CB" w:rsidRDefault="00C567CB" w:rsidP="00C567CB">
      <w:pPr>
        <w:pStyle w:val="xxxmsonormal"/>
        <w:rPr>
          <w:rFonts w:ascii="Times New Roman" w:hAnsi="Times New Roman"/>
          <w:sz w:val="24"/>
          <w:szCs w:val="24"/>
        </w:rPr>
      </w:pPr>
      <w:r w:rsidRPr="00CF134D">
        <w:rPr>
          <w:rFonts w:ascii="Times New Roman" w:hAnsi="Times New Roman"/>
          <w:b/>
          <w:iCs/>
          <w:sz w:val="24"/>
          <w:szCs w:val="24"/>
        </w:rPr>
        <w:t>New Resource on Migrant Children:</w:t>
      </w:r>
      <w:r w:rsidRPr="00CF134D">
        <w:rPr>
          <w:rFonts w:ascii="Times New Roman" w:hAnsi="Times New Roman"/>
          <w:sz w:val="24"/>
          <w:szCs w:val="24"/>
        </w:rPr>
        <w:t xml:space="preserve"> </w:t>
      </w:r>
    </w:p>
    <w:p w:rsidR="00C567CB" w:rsidRPr="00CF134D" w:rsidRDefault="00C567CB" w:rsidP="00C567CB">
      <w:pPr>
        <w:pStyle w:val="xxxmsonormal"/>
        <w:rPr>
          <w:rFonts w:ascii="Times New Roman" w:hAnsi="Times New Roman"/>
          <w:sz w:val="24"/>
          <w:szCs w:val="24"/>
        </w:rPr>
      </w:pPr>
      <w:r w:rsidRPr="00CF134D">
        <w:rPr>
          <w:rFonts w:ascii="Times New Roman" w:hAnsi="Times New Roman"/>
          <w:sz w:val="24"/>
          <w:szCs w:val="24"/>
        </w:rPr>
        <w:t xml:space="preserve">MRS Staff have recently published a new resource, </w:t>
      </w:r>
      <w:hyperlink r:id="rId9" w:history="1">
        <w:r w:rsidRPr="00CF134D">
          <w:rPr>
            <w:rStyle w:val="Hyperlink"/>
            <w:rFonts w:ascii="Times New Roman" w:hAnsi="Times New Roman"/>
            <w:sz w:val="24"/>
            <w:szCs w:val="24"/>
          </w:rPr>
          <w:t>The Migration of Unaccompanied Children to the United States: Factors in Successful Integration</w:t>
        </w:r>
      </w:hyperlink>
      <w:r w:rsidRPr="00CF134D">
        <w:rPr>
          <w:rFonts w:ascii="Times New Roman" w:hAnsi="Times New Roman"/>
          <w:sz w:val="24"/>
          <w:szCs w:val="24"/>
        </w:rPr>
        <w:t xml:space="preserve">, that examines effective strategies and challenges related to the integration of migrant children following their arrival in the United States. It is one example of a great number of resources that staff regularly develops and distributes. Please check it out if you get a moment. </w:t>
      </w:r>
    </w:p>
    <w:p w:rsidR="00C567CB" w:rsidRPr="00CF134D" w:rsidRDefault="00C567CB" w:rsidP="00C567CB">
      <w:pPr>
        <w:pStyle w:val="NoSpacing"/>
        <w:jc w:val="center"/>
        <w:rPr>
          <w:rFonts w:ascii="Times New Roman" w:hAnsi="Times New Roman" w:cs="Times New Roman"/>
          <w:sz w:val="24"/>
          <w:szCs w:val="24"/>
        </w:rPr>
      </w:pPr>
    </w:p>
    <w:p w:rsidR="00CF134D" w:rsidRPr="00CF134D" w:rsidRDefault="00CF134D">
      <w:pPr>
        <w:pStyle w:val="NoSpacing"/>
        <w:jc w:val="center"/>
        <w:rPr>
          <w:rFonts w:ascii="Times New Roman" w:hAnsi="Times New Roman" w:cs="Times New Roman"/>
          <w:sz w:val="24"/>
          <w:szCs w:val="24"/>
        </w:rPr>
      </w:pPr>
    </w:p>
    <w:sectPr w:rsidR="00CF134D" w:rsidRPr="00CF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PT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18"/>
    <w:rsid w:val="001C4E7D"/>
    <w:rsid w:val="00261D18"/>
    <w:rsid w:val="004B5848"/>
    <w:rsid w:val="006506AA"/>
    <w:rsid w:val="00684CF9"/>
    <w:rsid w:val="0072023E"/>
    <w:rsid w:val="00813518"/>
    <w:rsid w:val="0082028B"/>
    <w:rsid w:val="0089038B"/>
    <w:rsid w:val="00943397"/>
    <w:rsid w:val="00AA7A4C"/>
    <w:rsid w:val="00B470DB"/>
    <w:rsid w:val="00C567CB"/>
    <w:rsid w:val="00CF134D"/>
    <w:rsid w:val="00E73461"/>
    <w:rsid w:val="00FD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18"/>
  </w:style>
  <w:style w:type="paragraph" w:styleId="Heading4">
    <w:name w:val="heading 4"/>
    <w:basedOn w:val="Normal"/>
    <w:link w:val="Heading4Char"/>
    <w:uiPriority w:val="9"/>
    <w:semiHidden/>
    <w:unhideWhenUsed/>
    <w:qFormat/>
    <w:rsid w:val="00B470DB"/>
    <w:pPr>
      <w:spacing w:after="0" w:line="300" w:lineRule="auto"/>
      <w:outlineLvl w:val="3"/>
    </w:pPr>
    <w:rPr>
      <w:rFonts w:ascii="Helvetica" w:hAnsi="Helvetica" w:cs="Helvetica"/>
      <w:b/>
      <w:bCs/>
      <w:color w:val="20202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518"/>
    <w:pPr>
      <w:spacing w:after="0" w:line="240" w:lineRule="auto"/>
    </w:pPr>
  </w:style>
  <w:style w:type="paragraph" w:styleId="BalloonText">
    <w:name w:val="Balloon Text"/>
    <w:basedOn w:val="Normal"/>
    <w:link w:val="BalloonTextChar"/>
    <w:uiPriority w:val="99"/>
    <w:semiHidden/>
    <w:unhideWhenUsed/>
    <w:rsid w:val="0081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518"/>
    <w:rPr>
      <w:rFonts w:ascii="Tahoma" w:hAnsi="Tahoma" w:cs="Tahoma"/>
      <w:sz w:val="16"/>
      <w:szCs w:val="16"/>
    </w:rPr>
  </w:style>
  <w:style w:type="character" w:styleId="Hyperlink">
    <w:name w:val="Hyperlink"/>
    <w:basedOn w:val="DefaultParagraphFont"/>
    <w:uiPriority w:val="99"/>
    <w:semiHidden/>
    <w:unhideWhenUsed/>
    <w:rsid w:val="00684CF9"/>
    <w:rPr>
      <w:color w:val="0000FF"/>
      <w:u w:val="single"/>
    </w:rPr>
  </w:style>
  <w:style w:type="paragraph" w:styleId="NormalWeb">
    <w:name w:val="Normal (Web)"/>
    <w:basedOn w:val="Normal"/>
    <w:uiPriority w:val="99"/>
    <w:semiHidden/>
    <w:unhideWhenUsed/>
    <w:rsid w:val="00AA7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470DB"/>
    <w:rPr>
      <w:rFonts w:ascii="Helvetica" w:hAnsi="Helvetica" w:cs="Helvetica"/>
      <w:b/>
      <w:bCs/>
      <w:color w:val="202020"/>
      <w:sz w:val="27"/>
      <w:szCs w:val="27"/>
    </w:rPr>
  </w:style>
  <w:style w:type="character" w:styleId="Strong">
    <w:name w:val="Strong"/>
    <w:basedOn w:val="DefaultParagraphFont"/>
    <w:uiPriority w:val="22"/>
    <w:qFormat/>
    <w:rsid w:val="00B470DB"/>
    <w:rPr>
      <w:b/>
      <w:bCs/>
    </w:rPr>
  </w:style>
  <w:style w:type="paragraph" w:customStyle="1" w:styleId="xxxmsonormal">
    <w:name w:val="x_xxmsonormal"/>
    <w:basedOn w:val="Normal"/>
    <w:rsid w:val="00CF134D"/>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18"/>
  </w:style>
  <w:style w:type="paragraph" w:styleId="Heading4">
    <w:name w:val="heading 4"/>
    <w:basedOn w:val="Normal"/>
    <w:link w:val="Heading4Char"/>
    <w:uiPriority w:val="9"/>
    <w:semiHidden/>
    <w:unhideWhenUsed/>
    <w:qFormat/>
    <w:rsid w:val="00B470DB"/>
    <w:pPr>
      <w:spacing w:after="0" w:line="300" w:lineRule="auto"/>
      <w:outlineLvl w:val="3"/>
    </w:pPr>
    <w:rPr>
      <w:rFonts w:ascii="Helvetica" w:hAnsi="Helvetica" w:cs="Helvetica"/>
      <w:b/>
      <w:bCs/>
      <w:color w:val="20202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518"/>
    <w:pPr>
      <w:spacing w:after="0" w:line="240" w:lineRule="auto"/>
    </w:pPr>
  </w:style>
  <w:style w:type="paragraph" w:styleId="BalloonText">
    <w:name w:val="Balloon Text"/>
    <w:basedOn w:val="Normal"/>
    <w:link w:val="BalloonTextChar"/>
    <w:uiPriority w:val="99"/>
    <w:semiHidden/>
    <w:unhideWhenUsed/>
    <w:rsid w:val="0081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518"/>
    <w:rPr>
      <w:rFonts w:ascii="Tahoma" w:hAnsi="Tahoma" w:cs="Tahoma"/>
      <w:sz w:val="16"/>
      <w:szCs w:val="16"/>
    </w:rPr>
  </w:style>
  <w:style w:type="character" w:styleId="Hyperlink">
    <w:name w:val="Hyperlink"/>
    <w:basedOn w:val="DefaultParagraphFont"/>
    <w:uiPriority w:val="99"/>
    <w:semiHidden/>
    <w:unhideWhenUsed/>
    <w:rsid w:val="00684CF9"/>
    <w:rPr>
      <w:color w:val="0000FF"/>
      <w:u w:val="single"/>
    </w:rPr>
  </w:style>
  <w:style w:type="paragraph" w:styleId="NormalWeb">
    <w:name w:val="Normal (Web)"/>
    <w:basedOn w:val="Normal"/>
    <w:uiPriority w:val="99"/>
    <w:semiHidden/>
    <w:unhideWhenUsed/>
    <w:rsid w:val="00AA7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470DB"/>
    <w:rPr>
      <w:rFonts w:ascii="Helvetica" w:hAnsi="Helvetica" w:cs="Helvetica"/>
      <w:b/>
      <w:bCs/>
      <w:color w:val="202020"/>
      <w:sz w:val="27"/>
      <w:szCs w:val="27"/>
    </w:rPr>
  </w:style>
  <w:style w:type="character" w:styleId="Strong">
    <w:name w:val="Strong"/>
    <w:basedOn w:val="DefaultParagraphFont"/>
    <w:uiPriority w:val="22"/>
    <w:qFormat/>
    <w:rsid w:val="00B470DB"/>
    <w:rPr>
      <w:b/>
      <w:bCs/>
    </w:rPr>
  </w:style>
  <w:style w:type="paragraph" w:customStyle="1" w:styleId="xxxmsonormal">
    <w:name w:val="x_xxmsonormal"/>
    <w:basedOn w:val="Normal"/>
    <w:rsid w:val="00CF134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9735">
      <w:bodyDiv w:val="1"/>
      <w:marLeft w:val="0"/>
      <w:marRight w:val="0"/>
      <w:marTop w:val="0"/>
      <w:marBottom w:val="0"/>
      <w:divBdr>
        <w:top w:val="none" w:sz="0" w:space="0" w:color="auto"/>
        <w:left w:val="none" w:sz="0" w:space="0" w:color="auto"/>
        <w:bottom w:val="none" w:sz="0" w:space="0" w:color="auto"/>
        <w:right w:val="none" w:sz="0" w:space="0" w:color="auto"/>
      </w:divBdr>
    </w:div>
    <w:div w:id="1046294091">
      <w:bodyDiv w:val="1"/>
      <w:marLeft w:val="0"/>
      <w:marRight w:val="0"/>
      <w:marTop w:val="0"/>
      <w:marBottom w:val="0"/>
      <w:divBdr>
        <w:top w:val="none" w:sz="0" w:space="0" w:color="auto"/>
        <w:left w:val="none" w:sz="0" w:space="0" w:color="auto"/>
        <w:bottom w:val="none" w:sz="0" w:space="0" w:color="auto"/>
        <w:right w:val="none" w:sz="0" w:space="0" w:color="auto"/>
      </w:divBdr>
    </w:div>
    <w:div w:id="1247880091">
      <w:bodyDiv w:val="1"/>
      <w:marLeft w:val="0"/>
      <w:marRight w:val="0"/>
      <w:marTop w:val="0"/>
      <w:marBottom w:val="0"/>
      <w:divBdr>
        <w:top w:val="none" w:sz="0" w:space="0" w:color="auto"/>
        <w:left w:val="none" w:sz="0" w:space="0" w:color="auto"/>
        <w:bottom w:val="none" w:sz="0" w:space="0" w:color="auto"/>
        <w:right w:val="none" w:sz="0" w:space="0" w:color="auto"/>
      </w:divBdr>
    </w:div>
    <w:div w:id="1717437139">
      <w:bodyDiv w:val="1"/>
      <w:marLeft w:val="0"/>
      <w:marRight w:val="0"/>
      <w:marTop w:val="0"/>
      <w:marBottom w:val="0"/>
      <w:divBdr>
        <w:top w:val="none" w:sz="0" w:space="0" w:color="auto"/>
        <w:left w:val="none" w:sz="0" w:space="0" w:color="auto"/>
        <w:bottom w:val="none" w:sz="0" w:space="0" w:color="auto"/>
        <w:right w:val="none" w:sz="0" w:space="0" w:color="auto"/>
      </w:divBdr>
    </w:div>
    <w:div w:id="1855799002">
      <w:bodyDiv w:val="1"/>
      <w:marLeft w:val="0"/>
      <w:marRight w:val="0"/>
      <w:marTop w:val="0"/>
      <w:marBottom w:val="0"/>
      <w:divBdr>
        <w:top w:val="none" w:sz="0" w:space="0" w:color="auto"/>
        <w:left w:val="none" w:sz="0" w:space="0" w:color="auto"/>
        <w:bottom w:val="none" w:sz="0" w:space="0" w:color="auto"/>
        <w:right w:val="none" w:sz="0" w:space="0" w:color="auto"/>
      </w:divBdr>
    </w:div>
    <w:div w:id="1928883435">
      <w:bodyDiv w:val="1"/>
      <w:marLeft w:val="0"/>
      <w:marRight w:val="0"/>
      <w:marTop w:val="0"/>
      <w:marBottom w:val="0"/>
      <w:divBdr>
        <w:top w:val="none" w:sz="0" w:space="0" w:color="auto"/>
        <w:left w:val="none" w:sz="0" w:space="0" w:color="auto"/>
        <w:bottom w:val="none" w:sz="0" w:space="0" w:color="auto"/>
        <w:right w:val="none" w:sz="0" w:space="0" w:color="auto"/>
      </w:divBdr>
    </w:div>
    <w:div w:id="19591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la.us8.list-manage.com/track/click?u=f24a5116abb85c9500252467e&amp;id=9be0c05458&amp;e=eb4e9bc4e5" TargetMode="External"/><Relationship Id="rId3" Type="http://schemas.openxmlformats.org/officeDocument/2006/relationships/settings" Target="settings.xml"/><Relationship Id="rId7" Type="http://schemas.openxmlformats.org/officeDocument/2006/relationships/hyperlink" Target="http://login.climateactionprogramme.org/lt.php?s=031aae8ab21bd359d615eba1a65b4bde&amp;i=370A1873A40A48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1686704.ct.sendgrid.net/wf/click?upn=5s-2BHl8UmL3Nz2Zl0lXPwU6y0eHUGDjZ925-2B9cKnNoIeCziu3vXtFLU44L0hqmvlbQV-2Bvtffg5tRTb-2FJVztocJfwcGaBbPuglrC8rDm8U3CRjjd8PalQZvbMDFMZa410tXCAwMgHM5yyoLbdnA1BlOtMAfnCuAx4aISuf5JIK-2Ftg-3D_-2BL2xbdii4CTgUu4VTkH6-2BFzQsAHCcMTJdFwqyBdU0Lq6YC3k2SLt1XASheDDDV9nFS-2F3Wa-2FhAsgUrjOI-2B8Dy3Ba-2FPnlO8btDBBNKhImo6IGynjbtjT19C0VN32oFDmt93ydAoy5U80ZT-2BWJjo9ycSIWhXrcl6B-2FSNbZ3mEVuqVmjszXgRCJ3hKHeuyFkDfOF-2F6pqVW9qzBCcB-2FtkvjmsiTlvQjNMC4YSsJkDFs1SBpE-3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cb.org/about/children-and-migration/upload/Migration-of-Unaccompanied-Children-Factors-in-Successful-Integ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18</cp:revision>
  <dcterms:created xsi:type="dcterms:W3CDTF">2018-01-06T21:56:00Z</dcterms:created>
  <dcterms:modified xsi:type="dcterms:W3CDTF">2018-01-09T00:05:00Z</dcterms:modified>
</cp:coreProperties>
</file>