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BE" w:rsidRDefault="006F52BE" w:rsidP="006F52BE">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0414CB" w:rsidRDefault="003A5AE4" w:rsidP="000414CB">
      <w:pPr>
        <w:ind w:left="5760" w:firstLine="720"/>
        <w:jc w:val="center"/>
        <w:rPr>
          <w:rFonts w:ascii="Times New Roman" w:hAnsi="Times New Roman" w:cs="Times New Roman"/>
          <w:b/>
          <w:color w:val="002060"/>
          <w:sz w:val="32"/>
          <w:szCs w:val="32"/>
        </w:rPr>
      </w:pPr>
      <w:r>
        <w:rPr>
          <w:rFonts w:ascii="Times New Roman" w:hAnsi="Times New Roman" w:cs="Times New Roman"/>
          <w:b/>
          <w:color w:val="002060"/>
          <w:sz w:val="32"/>
          <w:szCs w:val="32"/>
        </w:rPr>
        <w:t>January 28</w:t>
      </w:r>
      <w:r w:rsidR="006F52BE">
        <w:rPr>
          <w:rFonts w:ascii="Times New Roman" w:hAnsi="Times New Roman" w:cs="Times New Roman"/>
          <w:b/>
          <w:color w:val="002060"/>
          <w:sz w:val="32"/>
          <w:szCs w:val="32"/>
        </w:rPr>
        <w:t>, 2019</w:t>
      </w:r>
    </w:p>
    <w:p w:rsidR="00701607" w:rsidRPr="00701607" w:rsidRDefault="00701607" w:rsidP="00701607">
      <w:pPr>
        <w:autoSpaceDE w:val="0"/>
        <w:autoSpaceDN w:val="0"/>
        <w:adjustRightInd w:val="0"/>
        <w:spacing w:after="0" w:line="240" w:lineRule="auto"/>
        <w:ind w:left="180"/>
        <w:jc w:val="center"/>
        <w:rPr>
          <w:rFonts w:ascii="Times New Roman" w:eastAsia="ArialUnicodeMS" w:hAnsi="Times New Roman" w:cs="Times New Roman"/>
          <w:b/>
          <w:i/>
          <w:sz w:val="24"/>
          <w:szCs w:val="24"/>
        </w:rPr>
      </w:pPr>
      <w:r w:rsidRPr="00701607">
        <w:rPr>
          <w:rFonts w:ascii="Times New Roman" w:eastAsia="ArialUnicodeMS" w:hAnsi="Times New Roman" w:cs="Times New Roman"/>
          <w:b/>
          <w:i/>
          <w:sz w:val="24"/>
          <w:szCs w:val="24"/>
        </w:rPr>
        <w:t>In this regard, it may be helpful to recall the “Beatitudes of the Politician”</w:t>
      </w:r>
      <w:r>
        <w:rPr>
          <w:rFonts w:ascii="Times New Roman" w:eastAsia="ArialUnicodeMS" w:hAnsi="Times New Roman" w:cs="Times New Roman"/>
          <w:b/>
          <w:i/>
          <w:sz w:val="24"/>
          <w:szCs w:val="24"/>
        </w:rPr>
        <w:t xml:space="preserve"> Pope Francis</w:t>
      </w:r>
    </w:p>
    <w:p w:rsidR="00701607" w:rsidRDefault="00701607" w:rsidP="00701607">
      <w:pPr>
        <w:autoSpaceDE w:val="0"/>
        <w:autoSpaceDN w:val="0"/>
        <w:adjustRightInd w:val="0"/>
        <w:spacing w:after="0" w:line="240" w:lineRule="auto"/>
        <w:ind w:firstLine="720"/>
        <w:rPr>
          <w:rFonts w:ascii="Times New Roman" w:eastAsia="ArialUnicodeMS" w:hAnsi="Times New Roman" w:cs="Times New Roman"/>
          <w:i/>
          <w:sz w:val="24"/>
          <w:szCs w:val="24"/>
        </w:rPr>
      </w:pPr>
      <w:r>
        <w:rPr>
          <w:rFonts w:ascii="Times New Roman" w:eastAsia="ArialUnicodeMS" w:hAnsi="Times New Roman" w:cs="Times New Roman"/>
          <w:i/>
          <w:sz w:val="24"/>
          <w:szCs w:val="24"/>
        </w:rPr>
        <w:t>Blessed be the politician who personally exemplifies credibility.</w:t>
      </w:r>
    </w:p>
    <w:p w:rsidR="00701607" w:rsidRDefault="00701607" w:rsidP="00701607">
      <w:pPr>
        <w:autoSpaceDE w:val="0"/>
        <w:autoSpaceDN w:val="0"/>
        <w:adjustRightInd w:val="0"/>
        <w:spacing w:after="0" w:line="240" w:lineRule="auto"/>
        <w:ind w:left="720"/>
        <w:rPr>
          <w:rFonts w:ascii="Times New Roman" w:eastAsia="ArialUnicodeMS" w:hAnsi="Times New Roman" w:cs="Times New Roman"/>
          <w:i/>
          <w:sz w:val="24"/>
          <w:szCs w:val="24"/>
        </w:rPr>
      </w:pPr>
      <w:r>
        <w:rPr>
          <w:rFonts w:ascii="Times New Roman" w:eastAsia="ArialUnicodeMS" w:hAnsi="Times New Roman" w:cs="Times New Roman"/>
          <w:i/>
          <w:sz w:val="24"/>
          <w:szCs w:val="24"/>
        </w:rPr>
        <w:t>Blessed be the politician who works for the common good and not his or her own interest.</w:t>
      </w:r>
    </w:p>
    <w:p w:rsidR="00701607" w:rsidRDefault="00701607" w:rsidP="00701607">
      <w:pPr>
        <w:autoSpaceDE w:val="0"/>
        <w:autoSpaceDN w:val="0"/>
        <w:adjustRightInd w:val="0"/>
        <w:spacing w:after="0" w:line="240" w:lineRule="auto"/>
        <w:ind w:left="180" w:firstLine="540"/>
        <w:rPr>
          <w:rFonts w:ascii="Times New Roman" w:eastAsia="ArialUnicodeMS" w:hAnsi="Times New Roman" w:cs="Times New Roman"/>
          <w:i/>
          <w:sz w:val="24"/>
          <w:szCs w:val="24"/>
        </w:rPr>
      </w:pPr>
      <w:r>
        <w:rPr>
          <w:rFonts w:ascii="Times New Roman" w:eastAsia="ArialUnicodeMS" w:hAnsi="Times New Roman" w:cs="Times New Roman"/>
          <w:i/>
          <w:sz w:val="24"/>
          <w:szCs w:val="24"/>
        </w:rPr>
        <w:t>Blessed be the politician who remains consistent.</w:t>
      </w:r>
    </w:p>
    <w:p w:rsidR="00701607" w:rsidRDefault="00701607" w:rsidP="00701607">
      <w:pPr>
        <w:autoSpaceDE w:val="0"/>
        <w:autoSpaceDN w:val="0"/>
        <w:adjustRightInd w:val="0"/>
        <w:spacing w:after="0" w:line="240" w:lineRule="auto"/>
        <w:ind w:left="180" w:firstLine="540"/>
        <w:rPr>
          <w:rFonts w:ascii="Times New Roman" w:eastAsia="ArialUnicodeMS" w:hAnsi="Times New Roman" w:cs="Times New Roman"/>
          <w:i/>
          <w:sz w:val="24"/>
          <w:szCs w:val="24"/>
        </w:rPr>
      </w:pPr>
      <w:r>
        <w:rPr>
          <w:rFonts w:ascii="Times New Roman" w:eastAsia="ArialUnicodeMS" w:hAnsi="Times New Roman" w:cs="Times New Roman"/>
          <w:i/>
          <w:sz w:val="24"/>
          <w:szCs w:val="24"/>
        </w:rPr>
        <w:t>Blessed be the politician who works for unity.</w:t>
      </w:r>
    </w:p>
    <w:p w:rsidR="00701607" w:rsidRDefault="00701607" w:rsidP="00701607">
      <w:pPr>
        <w:autoSpaceDE w:val="0"/>
        <w:autoSpaceDN w:val="0"/>
        <w:adjustRightInd w:val="0"/>
        <w:spacing w:after="0" w:line="240" w:lineRule="auto"/>
        <w:ind w:left="180" w:firstLine="540"/>
        <w:rPr>
          <w:rFonts w:ascii="Times New Roman" w:eastAsia="ArialUnicodeMS" w:hAnsi="Times New Roman" w:cs="Times New Roman"/>
          <w:i/>
          <w:sz w:val="24"/>
          <w:szCs w:val="24"/>
        </w:rPr>
      </w:pPr>
      <w:r>
        <w:rPr>
          <w:rFonts w:ascii="Times New Roman" w:eastAsia="ArialUnicodeMS" w:hAnsi="Times New Roman" w:cs="Times New Roman"/>
          <w:i/>
          <w:sz w:val="24"/>
          <w:szCs w:val="24"/>
        </w:rPr>
        <w:t>Blessed be the politician who works to accomplish radical change.</w:t>
      </w:r>
    </w:p>
    <w:p w:rsidR="00701607" w:rsidRDefault="00701607" w:rsidP="00701607">
      <w:pPr>
        <w:autoSpaceDE w:val="0"/>
        <w:autoSpaceDN w:val="0"/>
        <w:adjustRightInd w:val="0"/>
        <w:spacing w:after="0" w:line="240" w:lineRule="auto"/>
        <w:ind w:left="180" w:firstLine="540"/>
        <w:rPr>
          <w:rFonts w:ascii="Times New Roman" w:eastAsia="ArialUnicodeMS" w:hAnsi="Times New Roman" w:cs="Times New Roman"/>
          <w:i/>
          <w:sz w:val="24"/>
          <w:szCs w:val="24"/>
        </w:rPr>
      </w:pPr>
      <w:r>
        <w:rPr>
          <w:rFonts w:ascii="Times New Roman" w:eastAsia="ArialUnicodeMS" w:hAnsi="Times New Roman" w:cs="Times New Roman"/>
          <w:i/>
          <w:sz w:val="24"/>
          <w:szCs w:val="24"/>
        </w:rPr>
        <w:t>Blessed be the politician who is capable of listening.</w:t>
      </w:r>
    </w:p>
    <w:p w:rsidR="000414CB" w:rsidRPr="00701607" w:rsidRDefault="00701607" w:rsidP="00701607">
      <w:pPr>
        <w:ind w:left="180" w:firstLine="540"/>
        <w:rPr>
          <w:rFonts w:ascii="Times New Roman" w:eastAsia="ArialUnicodeMS" w:hAnsi="Times New Roman" w:cs="Times New Roman"/>
          <w:i/>
          <w:sz w:val="24"/>
          <w:szCs w:val="24"/>
        </w:rPr>
      </w:pPr>
      <w:r>
        <w:rPr>
          <w:rFonts w:ascii="Times New Roman" w:eastAsia="ArialUnicodeMS" w:hAnsi="Times New Roman" w:cs="Times New Roman"/>
          <w:i/>
          <w:sz w:val="24"/>
          <w:szCs w:val="24"/>
        </w:rPr>
        <w:t>Blessed be the politician who is without fear.</w:t>
      </w:r>
    </w:p>
    <w:p w:rsidR="006F52BE" w:rsidRDefault="006F52BE" w:rsidP="006F52BE">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CALENDAR</w:t>
      </w:r>
    </w:p>
    <w:p w:rsidR="0011140B" w:rsidRDefault="0011140B" w:rsidP="0011140B">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1260" w:right="1530"/>
        <w:jc w:val="center"/>
        <w:rPr>
          <w:rFonts w:ascii="Times New Roman" w:hAnsi="Times New Roman"/>
          <w:b/>
          <w:i/>
          <w:color w:val="002060"/>
          <w:sz w:val="24"/>
          <w:szCs w:val="24"/>
        </w:rPr>
      </w:pPr>
      <w:r>
        <w:rPr>
          <w:rFonts w:ascii="Times New Roman" w:hAnsi="Times New Roman"/>
          <w:b/>
          <w:i/>
          <w:color w:val="002060"/>
          <w:sz w:val="24"/>
          <w:szCs w:val="24"/>
        </w:rPr>
        <w:t>January 2019</w:t>
      </w:r>
    </w:p>
    <w:p w:rsidR="0011140B" w:rsidRDefault="00140EF7" w:rsidP="0011140B">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1260" w:right="153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Jan 28</w:t>
      </w:r>
      <w:r>
        <w:rPr>
          <w:rFonts w:ascii="Times New Roman" w:hAnsi="Times New Roman"/>
          <w:b/>
          <w:color w:val="1F3864" w:themeColor="accent5" w:themeShade="80"/>
          <w:sz w:val="24"/>
          <w:szCs w:val="24"/>
        </w:rPr>
        <w:tab/>
        <w:t>World Leprosy Day</w:t>
      </w:r>
      <w:r w:rsidR="0011140B">
        <w:rPr>
          <w:rFonts w:ascii="Times New Roman" w:hAnsi="Times New Roman"/>
          <w:b/>
          <w:color w:val="1F3864" w:themeColor="accent5" w:themeShade="80"/>
          <w:sz w:val="24"/>
          <w:szCs w:val="24"/>
        </w:rPr>
        <w:tab/>
      </w:r>
      <w:r w:rsidR="0011140B">
        <w:rPr>
          <w:rFonts w:ascii="Times New Roman" w:hAnsi="Times New Roman"/>
          <w:b/>
          <w:color w:val="1F3864" w:themeColor="accent5" w:themeShade="80"/>
          <w:sz w:val="24"/>
          <w:szCs w:val="24"/>
        </w:rPr>
        <w:tab/>
      </w:r>
    </w:p>
    <w:p w:rsidR="0011140B" w:rsidRDefault="0011140B" w:rsidP="0011140B">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1260" w:right="1530"/>
        <w:jc w:val="center"/>
        <w:rPr>
          <w:rFonts w:ascii="Times New Roman" w:hAnsi="Times New Roman"/>
          <w:b/>
          <w:i/>
          <w:color w:val="1F3864" w:themeColor="accent5" w:themeShade="80"/>
          <w:sz w:val="24"/>
          <w:szCs w:val="24"/>
        </w:rPr>
      </w:pPr>
      <w:r>
        <w:rPr>
          <w:rFonts w:ascii="Times New Roman" w:hAnsi="Times New Roman"/>
          <w:b/>
          <w:i/>
          <w:color w:val="1F3864" w:themeColor="accent5" w:themeShade="80"/>
          <w:sz w:val="24"/>
          <w:szCs w:val="24"/>
        </w:rPr>
        <w:t>February 2019</w:t>
      </w:r>
    </w:p>
    <w:p w:rsidR="0011140B" w:rsidRDefault="0011140B" w:rsidP="0011140B">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1260" w:right="1530"/>
        <w:jc w:val="center"/>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Black History Month</w:t>
      </w:r>
    </w:p>
    <w:p w:rsidR="00140EF7" w:rsidRDefault="00140EF7" w:rsidP="00140EF7">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 xml:space="preserve">Feb 1 </w:t>
      </w:r>
      <w:r>
        <w:rPr>
          <w:rFonts w:ascii="Times New Roman" w:hAnsi="Times New Roman"/>
          <w:b/>
          <w:color w:val="1F3864" w:themeColor="accent5" w:themeShade="80"/>
          <w:sz w:val="24"/>
          <w:szCs w:val="24"/>
        </w:rPr>
        <w:tab/>
        <w:t>World Interfaith Harmony week begins</w:t>
      </w:r>
    </w:p>
    <w:p w:rsidR="008F7294" w:rsidRDefault="008F7294" w:rsidP="00140EF7">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Feb 2</w:t>
      </w:r>
      <w:r>
        <w:rPr>
          <w:rFonts w:ascii="Times New Roman" w:hAnsi="Times New Roman"/>
          <w:b/>
          <w:color w:val="1F3864" w:themeColor="accent5" w:themeShade="80"/>
          <w:sz w:val="24"/>
          <w:szCs w:val="24"/>
        </w:rPr>
        <w:tab/>
        <w:t>World Wetlands Day</w:t>
      </w:r>
    </w:p>
    <w:p w:rsidR="00140EF7" w:rsidRDefault="00140EF7" w:rsidP="00140EF7">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Feb 8</w:t>
      </w:r>
      <w:r>
        <w:rPr>
          <w:rFonts w:ascii="Times New Roman" w:hAnsi="Times New Roman"/>
          <w:b/>
          <w:color w:val="1F3864" w:themeColor="accent5" w:themeShade="80"/>
          <w:sz w:val="24"/>
          <w:szCs w:val="24"/>
        </w:rPr>
        <w:tab/>
        <w:t>International Day of Prayer and Awareness against   Human Trafficking</w:t>
      </w:r>
    </w:p>
    <w:p w:rsidR="00140EF7" w:rsidRDefault="00140EF7" w:rsidP="00140EF7">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Feb</w:t>
      </w:r>
      <w:r>
        <w:rPr>
          <w:rFonts w:ascii="Times New Roman" w:hAnsi="Times New Roman"/>
          <w:b/>
          <w:color w:val="1F3864" w:themeColor="accent5" w:themeShade="80"/>
          <w:sz w:val="24"/>
          <w:szCs w:val="24"/>
        </w:rPr>
        <w:tab/>
        <w:t>World Day of the Sick</w:t>
      </w:r>
    </w:p>
    <w:p w:rsidR="006F52BE" w:rsidRDefault="006F52BE" w:rsidP="006F52BE">
      <w:pPr>
        <w:pStyle w:val="NoSpacing"/>
        <w:jc w:val="center"/>
        <w:rPr>
          <w:rFonts w:ascii="Times New Roman" w:hAnsi="Times New Roman" w:cs="Times New Roman"/>
          <w:b/>
          <w:color w:val="002060"/>
          <w:sz w:val="32"/>
          <w:szCs w:val="32"/>
        </w:rPr>
      </w:pPr>
    </w:p>
    <w:p w:rsidR="006F52BE" w:rsidRDefault="006F52BE" w:rsidP="006F52BE">
      <w:pPr>
        <w:pStyle w:val="NoSpacing"/>
        <w:rPr>
          <w:rFonts w:ascii="Times New Roman" w:hAnsi="Times New Roman" w:cs="Times New Roman"/>
          <w:b/>
          <w:color w:val="002060"/>
          <w:sz w:val="32"/>
          <w:szCs w:val="32"/>
        </w:rPr>
      </w:pPr>
    </w:p>
    <w:p w:rsidR="00B61B34" w:rsidRDefault="006F52BE" w:rsidP="00B61B34">
      <w:pPr>
        <w:pStyle w:val="NoSpacing"/>
        <w:jc w:val="center"/>
        <w:rPr>
          <w:rFonts w:ascii="Helvetica" w:eastAsia="Times New Roman" w:hAnsi="Helvetica" w:cs="Helvetica"/>
          <w:color w:val="000000"/>
        </w:rPr>
      </w:pPr>
      <w:r>
        <w:rPr>
          <w:rFonts w:ascii="Times New Roman" w:hAnsi="Times New Roman" w:cs="Times New Roman"/>
          <w:b/>
          <w:color w:val="002060"/>
          <w:sz w:val="32"/>
          <w:szCs w:val="32"/>
        </w:rPr>
        <w:t>TAKING ACTION</w:t>
      </w:r>
      <w:r>
        <w:rPr>
          <w:rFonts w:ascii="Times New Roman" w:hAnsi="Times New Roman" w:cs="Times New Roman"/>
          <w:b/>
          <w:color w:val="002060"/>
          <w:sz w:val="32"/>
          <w:szCs w:val="32"/>
        </w:rPr>
        <w:br/>
      </w:r>
    </w:p>
    <w:p w:rsidR="005D6F8B" w:rsidRPr="005D6F8B" w:rsidRDefault="005D6F8B" w:rsidP="00B61B34">
      <w:pPr>
        <w:pStyle w:val="NoSpacing"/>
        <w:rPr>
          <w:rFonts w:ascii="Times New Roman" w:eastAsia="Times New Roman" w:hAnsi="Times New Roman" w:cs="Times New Roman"/>
          <w:b/>
          <w:i/>
          <w:color w:val="000000"/>
          <w:sz w:val="28"/>
          <w:szCs w:val="28"/>
        </w:rPr>
      </w:pPr>
      <w:r w:rsidRPr="005D6F8B">
        <w:rPr>
          <w:rFonts w:ascii="Times New Roman" w:eastAsia="Times New Roman" w:hAnsi="Times New Roman" w:cs="Times New Roman"/>
          <w:b/>
          <w:i/>
          <w:color w:val="000000"/>
          <w:sz w:val="28"/>
          <w:szCs w:val="28"/>
        </w:rPr>
        <w:t>Take the Quiz</w:t>
      </w:r>
    </w:p>
    <w:p w:rsidR="006F52BE" w:rsidRDefault="00B61B34" w:rsidP="00B61B34">
      <w:pPr>
        <w:pStyle w:val="NoSpacing"/>
        <w:rPr>
          <w:rFonts w:ascii="Times New Roman" w:hAnsi="Times New Roman" w:cs="Times New Roman"/>
          <w:b/>
          <w:color w:val="002060"/>
          <w:sz w:val="32"/>
          <w:szCs w:val="32"/>
        </w:rPr>
      </w:pPr>
      <w:r w:rsidRPr="005D6F8B">
        <w:rPr>
          <w:rFonts w:ascii="Times New Roman" w:eastAsia="Times New Roman" w:hAnsi="Times New Roman" w:cs="Times New Roman"/>
          <w:color w:val="000000"/>
          <w:sz w:val="24"/>
          <w:szCs w:val="24"/>
        </w:rPr>
        <w:t>UNICEF is working to ensure that one day no child will be for sale. Advocacy, protection services and awareness are all vital to this work, and you can help</w:t>
      </w:r>
      <w:r>
        <w:rPr>
          <w:rFonts w:ascii="Helvetica" w:eastAsia="Times New Roman" w:hAnsi="Helvetica" w:cs="Helvetica"/>
          <w:color w:val="000000"/>
        </w:rPr>
        <w:t xml:space="preserve">! </w:t>
      </w:r>
      <w:hyperlink r:id="rId5" w:tooltip="https://donate.unicefusa.org/page/content/two-truths-and-a-lie?utm_campaign=20190123_Trafficking&amp;utm_medium=Email&amp;utm_source=bsd881Trafficking1actv&amp;utm_content=Engagement&amp;ms=Email_DIG_2019_Trafficking_20190123_bsd881Trafficking1actv_Engagement_bsd_none&amp;in" w:history="1">
        <w:r>
          <w:rPr>
            <w:rStyle w:val="Hyperlink"/>
            <w:rFonts w:ascii="Helvetica" w:eastAsia="Times New Roman" w:hAnsi="Helvetica" w:cs="Helvetica"/>
            <w:b/>
            <w:bCs/>
            <w:color w:val="0AB2EB"/>
          </w:rPr>
          <w:t>Take the quiz and share your results on social media with the hashtag #</w:t>
        </w:r>
        <w:proofErr w:type="spellStart"/>
        <w:r>
          <w:rPr>
            <w:rStyle w:val="Hyperlink"/>
            <w:rFonts w:ascii="Helvetica" w:eastAsia="Times New Roman" w:hAnsi="Helvetica" w:cs="Helvetica"/>
            <w:b/>
            <w:bCs/>
            <w:color w:val="0AB2EB"/>
          </w:rPr>
          <w:t>EndTrafficking</w:t>
        </w:r>
        <w:proofErr w:type="spellEnd"/>
        <w:r>
          <w:rPr>
            <w:rStyle w:val="Hyperlink"/>
            <w:rFonts w:ascii="Helvetica" w:eastAsia="Times New Roman" w:hAnsi="Helvetica" w:cs="Helvetica"/>
            <w:b/>
            <w:bCs/>
            <w:color w:val="0AB2EB"/>
          </w:rPr>
          <w:t xml:space="preserve">. </w:t>
        </w:r>
      </w:hyperlink>
    </w:p>
    <w:p w:rsidR="00B851D7" w:rsidRDefault="00B851D7" w:rsidP="00B61B34">
      <w:pPr>
        <w:pStyle w:val="NoSpacing"/>
        <w:rPr>
          <w:rFonts w:ascii="Times New Roman" w:hAnsi="Times New Roman" w:cs="Times New Roman"/>
          <w:b/>
          <w:color w:val="002060"/>
          <w:sz w:val="32"/>
          <w:szCs w:val="32"/>
        </w:rPr>
      </w:pPr>
    </w:p>
    <w:p w:rsidR="00B851D7" w:rsidRPr="00B851D7" w:rsidRDefault="00B851D7" w:rsidP="00B851D7">
      <w:pPr>
        <w:pStyle w:val="NoSpacing"/>
        <w:rPr>
          <w:rFonts w:ascii="Times New Roman" w:hAnsi="Times New Roman" w:cs="Times New Roman"/>
          <w:b/>
          <w:i/>
          <w:sz w:val="28"/>
          <w:szCs w:val="28"/>
        </w:rPr>
      </w:pPr>
      <w:bookmarkStart w:id="0" w:name="_GoBack"/>
      <w:r w:rsidRPr="00B851D7">
        <w:rPr>
          <w:rFonts w:ascii="Times New Roman" w:hAnsi="Times New Roman" w:cs="Times New Roman"/>
          <w:b/>
          <w:i/>
          <w:sz w:val="28"/>
          <w:szCs w:val="28"/>
        </w:rPr>
        <w:t>Protect wildlife</w:t>
      </w:r>
    </w:p>
    <w:bookmarkEnd w:id="0"/>
    <w:p w:rsidR="00B851D7" w:rsidRPr="00B851D7" w:rsidRDefault="00B851D7" w:rsidP="00B851D7">
      <w:pPr>
        <w:pStyle w:val="NoSpacing"/>
        <w:rPr>
          <w:rFonts w:ascii="Times New Roman" w:hAnsi="Times New Roman" w:cs="Times New Roman"/>
          <w:sz w:val="24"/>
          <w:szCs w:val="24"/>
        </w:rPr>
      </w:pPr>
      <w:r w:rsidRPr="00B851D7">
        <w:rPr>
          <w:rFonts w:ascii="Times New Roman" w:hAnsi="Times New Roman" w:cs="Times New Roman"/>
          <w:sz w:val="24"/>
          <w:szCs w:val="24"/>
        </w:rPr>
        <w:t>M</w:t>
      </w:r>
      <w:r w:rsidRPr="00B851D7">
        <w:rPr>
          <w:rFonts w:ascii="Times New Roman" w:hAnsi="Times New Roman" w:cs="Times New Roman"/>
          <w:sz w:val="24"/>
          <w:szCs w:val="24"/>
        </w:rPr>
        <w:t xml:space="preserve">-44 "cyanide bombs" are small metal cylinders that </w:t>
      </w:r>
      <w:proofErr w:type="gramStart"/>
      <w:r w:rsidRPr="00B851D7">
        <w:rPr>
          <w:rFonts w:ascii="Times New Roman" w:hAnsi="Times New Roman" w:cs="Times New Roman"/>
          <w:sz w:val="24"/>
          <w:szCs w:val="24"/>
        </w:rPr>
        <w:t>are staked into the ground and covered with bait</w:t>
      </w:r>
      <w:proofErr w:type="gramEnd"/>
      <w:r w:rsidRPr="00B851D7">
        <w:rPr>
          <w:rFonts w:ascii="Times New Roman" w:hAnsi="Times New Roman" w:cs="Times New Roman"/>
          <w:sz w:val="24"/>
          <w:szCs w:val="24"/>
        </w:rPr>
        <w:t>. These sweet-smelling traps lure coyotes, wolves, foxes and other unsuspecting wildlife — then cruelly shoot sodium-cyanide powder into their faces. The result is horrible poisoning followed by death.</w:t>
      </w:r>
    </w:p>
    <w:p w:rsidR="00B851D7" w:rsidRPr="00B851D7" w:rsidRDefault="00B851D7" w:rsidP="00B851D7">
      <w:pPr>
        <w:pStyle w:val="NoSpacing"/>
        <w:rPr>
          <w:rFonts w:ascii="Times New Roman" w:hAnsi="Times New Roman" w:cs="Times New Roman"/>
          <w:sz w:val="24"/>
          <w:szCs w:val="24"/>
        </w:rPr>
      </w:pPr>
      <w:proofErr w:type="gramStart"/>
      <w:r w:rsidRPr="00B851D7">
        <w:rPr>
          <w:rFonts w:ascii="Times New Roman" w:hAnsi="Times New Roman" w:cs="Times New Roman"/>
          <w:sz w:val="24"/>
          <w:szCs w:val="24"/>
        </w:rPr>
        <w:lastRenderedPageBreak/>
        <w:t>Fortunately</w:t>
      </w:r>
      <w:proofErr w:type="gramEnd"/>
      <w:r w:rsidRPr="00B851D7">
        <w:rPr>
          <w:rFonts w:ascii="Times New Roman" w:hAnsi="Times New Roman" w:cs="Times New Roman"/>
          <w:sz w:val="24"/>
          <w:szCs w:val="24"/>
        </w:rPr>
        <w:t xml:space="preserve"> the Environmental Protection Agency is at last reviewing the use of these controversial devices, and now's our chance to shut them down.</w:t>
      </w:r>
    </w:p>
    <w:p w:rsidR="00B851D7" w:rsidRDefault="00B851D7" w:rsidP="00B851D7">
      <w:pPr>
        <w:pStyle w:val="NoSpacing"/>
      </w:pPr>
      <w:hyperlink r:id="rId6" w:tgtFrame="_blank" w:history="1">
        <w:r w:rsidRPr="00B851D7">
          <w:rPr>
            <w:rStyle w:val="Strong"/>
            <w:rFonts w:ascii="Times New Roman" w:hAnsi="Times New Roman" w:cs="Times New Roman"/>
            <w:color w:val="0C6646"/>
            <w:sz w:val="24"/>
            <w:szCs w:val="24"/>
            <w:u w:val="single"/>
          </w:rPr>
          <w:t>Send a letter to the EPA insisting that it protect wildlife and ban the use of sodium cyanide in M-44s.</w:t>
        </w:r>
      </w:hyperlink>
    </w:p>
    <w:p w:rsidR="00B851D7" w:rsidRDefault="00B851D7" w:rsidP="00B61B34">
      <w:pPr>
        <w:pStyle w:val="NoSpacing"/>
        <w:rPr>
          <w:rFonts w:ascii="Times New Roman" w:hAnsi="Times New Roman" w:cs="Times New Roman"/>
          <w:b/>
          <w:color w:val="002060"/>
          <w:sz w:val="32"/>
          <w:szCs w:val="32"/>
        </w:rPr>
      </w:pPr>
    </w:p>
    <w:p w:rsidR="006F52BE" w:rsidRDefault="006F52BE" w:rsidP="006F52BE">
      <w:pPr>
        <w:pStyle w:val="NoSpacing"/>
        <w:rPr>
          <w:rFonts w:ascii="Times New Roman" w:hAnsi="Times New Roman" w:cs="Times New Roman"/>
          <w:b/>
          <w:color w:val="002060"/>
          <w:sz w:val="32"/>
          <w:szCs w:val="32"/>
        </w:rPr>
      </w:pPr>
    </w:p>
    <w:p w:rsidR="006F52BE" w:rsidRDefault="006F52BE" w:rsidP="006F52BE">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INFORMATION </w:t>
      </w:r>
    </w:p>
    <w:p w:rsidR="006F52BE" w:rsidRPr="00A479BB" w:rsidRDefault="00A479BB" w:rsidP="00A479BB">
      <w:pPr>
        <w:pStyle w:val="NormalWeb"/>
      </w:pPr>
      <w:r w:rsidRPr="00A479BB">
        <w:rPr>
          <w:rStyle w:val="Strong"/>
          <w:i/>
          <w:sz w:val="28"/>
          <w:szCs w:val="28"/>
        </w:rPr>
        <w:t>Report Calls for Action to Affordable Housing Crisis</w:t>
      </w:r>
      <w:r w:rsidRPr="00A479BB">
        <w:rPr>
          <w:rStyle w:val="Strong"/>
        </w:rPr>
        <w:t xml:space="preserve"> </w:t>
      </w:r>
      <w:r w:rsidRPr="00A479BB">
        <w:br/>
        <w:t xml:space="preserve">Leading national organizations from the housing, education, health, civil rights, anti-hunger, anti-poverty and faith-based sectors have released a new </w:t>
      </w:r>
      <w:proofErr w:type="gramStart"/>
      <w:r w:rsidRPr="00A479BB">
        <w:t>report which</w:t>
      </w:r>
      <w:proofErr w:type="gramEnd"/>
      <w:r w:rsidRPr="00A479BB">
        <w:t xml:space="preserve"> calls for an ambitious federal response to the nation's housing affordability crisis. Over the past year, these organizations have </w:t>
      </w:r>
      <w:proofErr w:type="gramStart"/>
      <w:r w:rsidRPr="00A479BB">
        <w:t>joined together</w:t>
      </w:r>
      <w:proofErr w:type="gramEnd"/>
      <w:r w:rsidRPr="00A479BB">
        <w:t xml:space="preserve"> through </w:t>
      </w:r>
      <w:hyperlink r:id="rId7" w:tgtFrame="_blank" w:history="1">
        <w:r w:rsidRPr="00A479BB">
          <w:rPr>
            <w:rStyle w:val="Hyperlink"/>
            <w:i/>
            <w:iCs/>
          </w:rPr>
          <w:t>Opportunity Starts at Home</w:t>
        </w:r>
      </w:hyperlink>
      <w:r w:rsidRPr="00A479BB">
        <w:t>, an unprecedented multi-sector campaign to advocate more robust and equitable federal housing policies. The report, entitled "</w:t>
      </w:r>
      <w:hyperlink r:id="rId8" w:tgtFrame="_blank" w:history="1">
        <w:r w:rsidRPr="00A479BB">
          <w:rPr>
            <w:rStyle w:val="Hyperlink"/>
            <w:i/>
            <w:iCs/>
          </w:rPr>
          <w:t>Within Reach</w:t>
        </w:r>
      </w:hyperlink>
      <w:r w:rsidRPr="00A479BB">
        <w:t xml:space="preserve">," argues that stronger federal action is </w:t>
      </w:r>
      <w:proofErr w:type="gramStart"/>
      <w:r w:rsidRPr="00A479BB">
        <w:t>long-overdue</w:t>
      </w:r>
      <w:proofErr w:type="gramEnd"/>
      <w:r w:rsidRPr="00A479BB">
        <w:t xml:space="preserve"> to ensure that the most vulnerable low-income households can afford safe, decent rental homes.</w:t>
      </w:r>
    </w:p>
    <w:p w:rsidR="0092504E" w:rsidRPr="00406F60" w:rsidRDefault="0092504E" w:rsidP="0092504E">
      <w:pPr>
        <w:spacing w:line="300" w:lineRule="atLeast"/>
        <w:rPr>
          <w:rFonts w:ascii="Times New Roman" w:eastAsia="Times New Roman" w:hAnsi="Times New Roman" w:cs="Times New Roman"/>
          <w:b/>
          <w:i/>
          <w:color w:val="000000"/>
          <w:sz w:val="28"/>
          <w:szCs w:val="28"/>
        </w:rPr>
      </w:pPr>
      <w:r w:rsidRPr="00406F60">
        <w:rPr>
          <w:rFonts w:ascii="Times New Roman" w:eastAsia="Times New Roman" w:hAnsi="Times New Roman" w:cs="Times New Roman"/>
          <w:b/>
          <w:i/>
          <w:color w:val="000000"/>
          <w:sz w:val="28"/>
          <w:szCs w:val="28"/>
        </w:rPr>
        <w:t>"Coffee Is Being Threatened With Extinction Because of Climate Change"</w:t>
      </w:r>
    </w:p>
    <w:p w:rsidR="0092504E" w:rsidRPr="00D325F1" w:rsidRDefault="00B851D7" w:rsidP="0092504E">
      <w:pPr>
        <w:spacing w:line="300" w:lineRule="atLeast"/>
        <w:rPr>
          <w:rFonts w:ascii="Times New Roman" w:eastAsia="Times New Roman" w:hAnsi="Times New Roman" w:cs="Times New Roman"/>
          <w:sz w:val="24"/>
          <w:szCs w:val="24"/>
        </w:rPr>
      </w:pPr>
      <w:hyperlink r:id="rId9" w:tgtFrame="_blank" w:history="1">
        <w:r w:rsidR="0092504E" w:rsidRPr="00D325F1">
          <w:rPr>
            <w:rStyle w:val="Hyperlink"/>
            <w:rFonts w:ascii="Times New Roman" w:eastAsia="Times New Roman" w:hAnsi="Times New Roman" w:cs="Times New Roman"/>
            <w:sz w:val="24"/>
            <w:szCs w:val="24"/>
          </w:rPr>
          <w:t>UN Dispatch</w:t>
        </w:r>
      </w:hyperlink>
      <w:r w:rsidR="0092504E" w:rsidRPr="00D325F1">
        <w:rPr>
          <w:rStyle w:val="mobilewrap"/>
          <w:rFonts w:ascii="Times New Roman" w:eastAsia="Times New Roman" w:hAnsi="Times New Roman" w:cs="Times New Roman"/>
          <w:color w:val="999999"/>
          <w:sz w:val="24"/>
          <w:szCs w:val="24"/>
        </w:rPr>
        <w:t xml:space="preserve"> (1/22)</w:t>
      </w:r>
      <w:r w:rsidR="0092504E" w:rsidRPr="00D325F1">
        <w:rPr>
          <w:rFonts w:ascii="Times New Roman" w:eastAsia="Times New Roman" w:hAnsi="Times New Roman" w:cs="Times New Roman"/>
          <w:sz w:val="24"/>
          <w:szCs w:val="24"/>
        </w:rPr>
        <w:t xml:space="preserve">  </w:t>
      </w:r>
    </w:p>
    <w:p w:rsidR="0092504E" w:rsidRPr="00D325F1" w:rsidRDefault="0092504E" w:rsidP="00A479BB">
      <w:pPr>
        <w:pStyle w:val="NoSpacing"/>
        <w:rPr>
          <w:rFonts w:ascii="Times New Roman" w:hAnsi="Times New Roman" w:cs="Times New Roman"/>
          <w:i/>
          <w:sz w:val="28"/>
          <w:szCs w:val="28"/>
        </w:rPr>
      </w:pPr>
    </w:p>
    <w:p w:rsidR="00F30729" w:rsidRPr="00D325F1" w:rsidRDefault="00B851D7" w:rsidP="00A479BB">
      <w:pPr>
        <w:pStyle w:val="NoSpacing"/>
        <w:rPr>
          <w:rFonts w:ascii="Times New Roman" w:eastAsia="Times New Roman" w:hAnsi="Times New Roman" w:cs="Times New Roman"/>
          <w:i/>
          <w:sz w:val="28"/>
          <w:szCs w:val="28"/>
        </w:rPr>
      </w:pPr>
      <w:hyperlink r:id="rId10" w:tgtFrame="_blank" w:history="1">
        <w:r w:rsidR="00F30729" w:rsidRPr="00D325F1">
          <w:rPr>
            <w:rStyle w:val="Hyperlink"/>
            <w:rFonts w:ascii="Times New Roman" w:eastAsia="Times New Roman" w:hAnsi="Times New Roman" w:cs="Times New Roman"/>
            <w:b/>
            <w:bCs/>
            <w:i/>
            <w:color w:val="auto"/>
            <w:sz w:val="28"/>
            <w:szCs w:val="28"/>
            <w:u w:val="none"/>
          </w:rPr>
          <w:t>IOM, UNHCR rebuke EU countries for politicizing migrant rescues</w:t>
        </w:r>
      </w:hyperlink>
      <w:r w:rsidR="00F30729" w:rsidRPr="00D325F1">
        <w:rPr>
          <w:rFonts w:ascii="Times New Roman" w:eastAsia="Times New Roman" w:hAnsi="Times New Roman" w:cs="Times New Roman"/>
          <w:i/>
          <w:sz w:val="28"/>
          <w:szCs w:val="28"/>
        </w:rPr>
        <w:t xml:space="preserve"> </w:t>
      </w:r>
    </w:p>
    <w:p w:rsidR="00F30729" w:rsidRPr="00D325F1" w:rsidRDefault="00F30729" w:rsidP="00A479BB">
      <w:pPr>
        <w:pStyle w:val="NoSpacing"/>
        <w:rPr>
          <w:rFonts w:ascii="Times New Roman" w:eastAsia="Times New Roman" w:hAnsi="Times New Roman" w:cs="Times New Roman"/>
          <w:color w:val="000000"/>
          <w:sz w:val="24"/>
          <w:szCs w:val="24"/>
        </w:rPr>
      </w:pPr>
      <w:r w:rsidRPr="00D325F1">
        <w:rPr>
          <w:rFonts w:ascii="Times New Roman" w:eastAsia="Times New Roman" w:hAnsi="Times New Roman" w:cs="Times New Roman"/>
          <w:color w:val="000000"/>
          <w:sz w:val="24"/>
          <w:szCs w:val="24"/>
        </w:rPr>
        <w:t xml:space="preserve">The lives of migrants </w:t>
      </w:r>
      <w:proofErr w:type="gramStart"/>
      <w:r w:rsidRPr="00D325F1">
        <w:rPr>
          <w:rFonts w:ascii="Times New Roman" w:eastAsia="Times New Roman" w:hAnsi="Times New Roman" w:cs="Times New Roman"/>
          <w:color w:val="000000"/>
          <w:sz w:val="24"/>
          <w:szCs w:val="24"/>
        </w:rPr>
        <w:t>are being put</w:t>
      </w:r>
      <w:proofErr w:type="gramEnd"/>
      <w:r w:rsidRPr="00D325F1">
        <w:rPr>
          <w:rFonts w:ascii="Times New Roman" w:eastAsia="Times New Roman" w:hAnsi="Times New Roman" w:cs="Times New Roman"/>
          <w:color w:val="000000"/>
          <w:sz w:val="24"/>
          <w:szCs w:val="24"/>
        </w:rPr>
        <w:t xml:space="preserve"> at risk because European countries are refusing them safe ports or sending them back to appalling conditions in Libya, according to the International Organization for Migration and the United Nations High Commissioner for Refugees. The UN has warned that sending migrants back to Libya violates international law.</w:t>
      </w:r>
    </w:p>
    <w:p w:rsidR="006F52BE" w:rsidRPr="00D325F1" w:rsidRDefault="006F52BE" w:rsidP="00A479BB">
      <w:pPr>
        <w:pStyle w:val="NoSpacing"/>
        <w:rPr>
          <w:rFonts w:ascii="Times New Roman" w:hAnsi="Times New Roman" w:cs="Times New Roman"/>
          <w:b/>
          <w:i/>
          <w:sz w:val="28"/>
          <w:szCs w:val="28"/>
        </w:rPr>
      </w:pPr>
    </w:p>
    <w:p w:rsidR="0092504E" w:rsidRPr="00D325F1" w:rsidRDefault="00B851D7" w:rsidP="00A479BB">
      <w:pPr>
        <w:pStyle w:val="NoSpacing"/>
        <w:rPr>
          <w:rFonts w:ascii="Times New Roman" w:hAnsi="Times New Roman" w:cs="Times New Roman"/>
          <w:sz w:val="24"/>
          <w:szCs w:val="24"/>
        </w:rPr>
      </w:pPr>
      <w:hyperlink r:id="rId11" w:tgtFrame="_blank" w:history="1">
        <w:r w:rsidR="0092504E" w:rsidRPr="00D325F1">
          <w:rPr>
            <w:rStyle w:val="Hyperlink"/>
            <w:rFonts w:ascii="Times New Roman" w:eastAsia="Times New Roman" w:hAnsi="Times New Roman" w:cs="Times New Roman"/>
            <w:b/>
            <w:bCs/>
            <w:i/>
            <w:color w:val="auto"/>
            <w:sz w:val="28"/>
            <w:szCs w:val="28"/>
            <w:u w:val="none"/>
          </w:rPr>
          <w:t>Acting UNEP chief hails Kenya's innovative recycled plastic boat</w:t>
        </w:r>
      </w:hyperlink>
      <w:r w:rsidR="0092504E" w:rsidRPr="00D325F1">
        <w:rPr>
          <w:rFonts w:ascii="Times New Roman" w:hAnsi="Times New Roman" w:cs="Times New Roman"/>
          <w:i/>
          <w:sz w:val="28"/>
          <w:szCs w:val="28"/>
        </w:rPr>
        <w:t xml:space="preserve"> </w:t>
      </w:r>
    </w:p>
    <w:p w:rsidR="0092504E" w:rsidRPr="00D325F1" w:rsidRDefault="0092504E" w:rsidP="00A479BB">
      <w:pPr>
        <w:pStyle w:val="NoSpacing"/>
        <w:rPr>
          <w:rFonts w:ascii="Times New Roman" w:hAnsi="Times New Roman" w:cs="Times New Roman"/>
          <w:color w:val="000000"/>
          <w:sz w:val="24"/>
          <w:szCs w:val="24"/>
        </w:rPr>
      </w:pPr>
      <w:r w:rsidRPr="00D325F1">
        <w:rPr>
          <w:rFonts w:ascii="Times New Roman" w:hAnsi="Times New Roman" w:cs="Times New Roman"/>
          <w:color w:val="000000"/>
          <w:sz w:val="24"/>
          <w:szCs w:val="24"/>
        </w:rPr>
        <w:t xml:space="preserve">Joyce </w:t>
      </w:r>
      <w:proofErr w:type="spellStart"/>
      <w:r w:rsidRPr="00D325F1">
        <w:rPr>
          <w:rFonts w:ascii="Times New Roman" w:hAnsi="Times New Roman" w:cs="Times New Roman"/>
          <w:color w:val="000000"/>
          <w:sz w:val="24"/>
          <w:szCs w:val="24"/>
        </w:rPr>
        <w:t>Msuya</w:t>
      </w:r>
      <w:proofErr w:type="spellEnd"/>
      <w:r w:rsidRPr="00D325F1">
        <w:rPr>
          <w:rFonts w:ascii="Times New Roman" w:hAnsi="Times New Roman" w:cs="Times New Roman"/>
          <w:color w:val="000000"/>
          <w:sz w:val="24"/>
          <w:szCs w:val="24"/>
        </w:rPr>
        <w:t xml:space="preserve">, acting United Nations Environment </w:t>
      </w:r>
      <w:proofErr w:type="spellStart"/>
      <w:r w:rsidRPr="00D325F1">
        <w:rPr>
          <w:rFonts w:ascii="Times New Roman" w:hAnsi="Times New Roman" w:cs="Times New Roman"/>
          <w:color w:val="000000"/>
          <w:sz w:val="24"/>
          <w:szCs w:val="24"/>
        </w:rPr>
        <w:t>Programme</w:t>
      </w:r>
      <w:proofErr w:type="spellEnd"/>
      <w:r w:rsidRPr="00D325F1">
        <w:rPr>
          <w:rFonts w:ascii="Times New Roman" w:hAnsi="Times New Roman" w:cs="Times New Roman"/>
          <w:color w:val="000000"/>
          <w:sz w:val="24"/>
          <w:szCs w:val="24"/>
        </w:rPr>
        <w:t xml:space="preserve"> executive director, is praising the innovation of a Kenyan group that developed a boat made of 11 tons of recycled plastic. </w:t>
      </w:r>
      <w:proofErr w:type="spellStart"/>
      <w:r w:rsidRPr="00D325F1">
        <w:rPr>
          <w:rFonts w:ascii="Times New Roman" w:hAnsi="Times New Roman" w:cs="Times New Roman"/>
          <w:color w:val="000000"/>
          <w:sz w:val="24"/>
          <w:szCs w:val="24"/>
        </w:rPr>
        <w:t>Msuya</w:t>
      </w:r>
      <w:proofErr w:type="spellEnd"/>
      <w:r w:rsidRPr="00D325F1">
        <w:rPr>
          <w:rFonts w:ascii="Times New Roman" w:hAnsi="Times New Roman" w:cs="Times New Roman"/>
          <w:color w:val="000000"/>
          <w:sz w:val="24"/>
          <w:szCs w:val="24"/>
        </w:rPr>
        <w:t xml:space="preserve"> says the project shows that community efforts can offer global solutions while also addressing the need for sustainable plastic use.</w:t>
      </w:r>
    </w:p>
    <w:p w:rsidR="006F52BE" w:rsidRPr="00D325F1" w:rsidRDefault="006F52BE" w:rsidP="006F52BE">
      <w:pPr>
        <w:pStyle w:val="NoSpacing"/>
        <w:jc w:val="center"/>
        <w:rPr>
          <w:rFonts w:ascii="Times New Roman" w:hAnsi="Times New Roman" w:cs="Times New Roman"/>
          <w:b/>
          <w:color w:val="C00000"/>
          <w:sz w:val="24"/>
          <w:szCs w:val="24"/>
        </w:rPr>
      </w:pPr>
    </w:p>
    <w:p w:rsidR="006F52BE" w:rsidRDefault="006F52BE" w:rsidP="006F52BE">
      <w:pPr>
        <w:pStyle w:val="NoSpacing"/>
        <w:jc w:val="center"/>
        <w:rPr>
          <w:rFonts w:ascii="Times New Roman" w:hAnsi="Times New Roman" w:cs="Times New Roman"/>
          <w:b/>
          <w:color w:val="C00000"/>
          <w:sz w:val="32"/>
          <w:szCs w:val="32"/>
        </w:rPr>
      </w:pPr>
    </w:p>
    <w:p w:rsidR="006F52BE" w:rsidRDefault="006F52BE" w:rsidP="006F52BE">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RESOURCES</w:t>
      </w:r>
    </w:p>
    <w:p w:rsidR="00B43455" w:rsidRPr="00B43455" w:rsidRDefault="00B43455" w:rsidP="006F52BE">
      <w:pPr>
        <w:pStyle w:val="NoSpacing"/>
        <w:jc w:val="center"/>
        <w:rPr>
          <w:rFonts w:ascii="Times New Roman" w:hAnsi="Times New Roman" w:cs="Times New Roman"/>
          <w:b/>
          <w:sz w:val="32"/>
          <w:szCs w:val="32"/>
        </w:rPr>
      </w:pPr>
    </w:p>
    <w:p w:rsidR="00B43455" w:rsidRPr="00B43455" w:rsidRDefault="00B43455" w:rsidP="00B43455">
      <w:pPr>
        <w:pStyle w:val="Heading3"/>
        <w:spacing w:line="240" w:lineRule="auto"/>
        <w:rPr>
          <w:rFonts w:ascii="Times New Roman" w:eastAsia="Times New Roman" w:hAnsi="Times New Roman" w:cs="Times New Roman"/>
          <w:i/>
          <w:color w:val="auto"/>
          <w:sz w:val="28"/>
          <w:szCs w:val="28"/>
        </w:rPr>
      </w:pPr>
      <w:r w:rsidRPr="00B43455">
        <w:rPr>
          <w:rFonts w:ascii="Times New Roman" w:eastAsia="Times New Roman" w:hAnsi="Times New Roman" w:cs="Times New Roman"/>
          <w:i/>
          <w:color w:val="auto"/>
          <w:sz w:val="28"/>
          <w:szCs w:val="28"/>
        </w:rPr>
        <w:t>What's needed to bring the US voting system into the 21st century</w:t>
      </w:r>
    </w:p>
    <w:p w:rsidR="00B43455" w:rsidRPr="00B43455" w:rsidRDefault="00B43455" w:rsidP="00B43455">
      <w:pPr>
        <w:pStyle w:val="NormalWeb"/>
        <w:spacing w:before="0" w:beforeAutospacing="0" w:after="225" w:afterAutospacing="0"/>
        <w:rPr>
          <w:color w:val="505050"/>
        </w:rPr>
      </w:pPr>
      <w:r w:rsidRPr="00B43455">
        <w:rPr>
          <w:color w:val="505050"/>
        </w:rPr>
        <w:t xml:space="preserve">The American election system is complicated, to say the least -- but voting is one of the most tangible ways that each of us can shape our communities. How can we make the system more modern, inclusive and secure? Civil engagement champion Tiana Epps-Johnson shares </w:t>
      </w:r>
      <w:proofErr w:type="gramStart"/>
      <w:r w:rsidRPr="00B43455">
        <w:rPr>
          <w:color w:val="505050"/>
        </w:rPr>
        <w:t>what's</w:t>
      </w:r>
      <w:proofErr w:type="gramEnd"/>
      <w:r w:rsidRPr="00B43455">
        <w:rPr>
          <w:color w:val="505050"/>
        </w:rPr>
        <w:t xml:space="preserve"> needed to bring voting in the US into the 21st century -- and to get every person to the polls.</w:t>
      </w:r>
    </w:p>
    <w:tbl>
      <w:tblPr>
        <w:tblW w:w="0" w:type="auto"/>
        <w:shd w:val="clear" w:color="auto" w:fill="2A9AE7"/>
        <w:tblCellMar>
          <w:left w:w="0" w:type="dxa"/>
          <w:right w:w="0" w:type="dxa"/>
        </w:tblCellMar>
        <w:tblLook w:val="04A0" w:firstRow="1" w:lastRow="0" w:firstColumn="1" w:lastColumn="0" w:noHBand="0" w:noVBand="1"/>
      </w:tblPr>
      <w:tblGrid>
        <w:gridCol w:w="1520"/>
      </w:tblGrid>
      <w:tr w:rsidR="00B43455" w:rsidRPr="00B43455" w:rsidTr="005224AD">
        <w:tc>
          <w:tcPr>
            <w:tcW w:w="0" w:type="auto"/>
            <w:shd w:val="clear" w:color="auto" w:fill="B61D1D"/>
            <w:tcMar>
              <w:top w:w="120" w:type="dxa"/>
              <w:left w:w="120" w:type="dxa"/>
              <w:bottom w:w="120" w:type="dxa"/>
              <w:right w:w="120" w:type="dxa"/>
            </w:tcMar>
            <w:vAlign w:val="center"/>
            <w:hideMark/>
          </w:tcPr>
          <w:p w:rsidR="00B43455" w:rsidRPr="00B43455" w:rsidRDefault="00B851D7" w:rsidP="005224AD">
            <w:pPr>
              <w:jc w:val="center"/>
              <w:rPr>
                <w:rFonts w:ascii="Times New Roman" w:eastAsia="Times New Roman" w:hAnsi="Times New Roman" w:cs="Times New Roman"/>
                <w:sz w:val="24"/>
                <w:szCs w:val="24"/>
              </w:rPr>
            </w:pPr>
            <w:hyperlink r:id="rId12" w:tgtFrame="_blank" w:history="1">
              <w:r w:rsidR="00B43455" w:rsidRPr="00B43455">
                <w:rPr>
                  <w:rStyle w:val="Hyperlink"/>
                  <w:rFonts w:ascii="Times New Roman" w:eastAsia="Times New Roman" w:hAnsi="Times New Roman" w:cs="Times New Roman"/>
                  <w:color w:val="FFFFFF"/>
                  <w:sz w:val="24"/>
                  <w:szCs w:val="24"/>
                </w:rPr>
                <w:t>Watch now »</w:t>
              </w:r>
            </w:hyperlink>
          </w:p>
        </w:tc>
      </w:tr>
    </w:tbl>
    <w:p w:rsidR="00B43455" w:rsidRDefault="00B43455" w:rsidP="006F52BE">
      <w:pPr>
        <w:pStyle w:val="NoSpacing"/>
        <w:jc w:val="center"/>
        <w:rPr>
          <w:rFonts w:ascii="Times New Roman" w:hAnsi="Times New Roman" w:cs="Times New Roman"/>
          <w:b/>
          <w:color w:val="002060"/>
          <w:sz w:val="32"/>
          <w:szCs w:val="32"/>
        </w:rPr>
      </w:pPr>
    </w:p>
    <w:p w:rsidR="005C3A5C" w:rsidRDefault="005C3A5C" w:rsidP="006F52BE">
      <w:pPr>
        <w:pStyle w:val="NoSpacing"/>
        <w:jc w:val="center"/>
        <w:rPr>
          <w:rFonts w:ascii="Times New Roman" w:hAnsi="Times New Roman" w:cs="Times New Roman"/>
          <w:b/>
          <w:color w:val="002060"/>
          <w:sz w:val="32"/>
          <w:szCs w:val="32"/>
        </w:rPr>
      </w:pPr>
    </w:p>
    <w:p w:rsidR="006F52BE" w:rsidRPr="005C3A5C" w:rsidRDefault="005C3A5C" w:rsidP="005C3A5C">
      <w:pPr>
        <w:pStyle w:val="NoSpacing"/>
        <w:rPr>
          <w:rFonts w:ascii="Times New Roman" w:hAnsi="Times New Roman" w:cs="Times New Roman"/>
          <w:b/>
          <w:i/>
          <w:sz w:val="28"/>
          <w:szCs w:val="28"/>
        </w:rPr>
      </w:pPr>
      <w:r w:rsidRPr="005C3A5C">
        <w:rPr>
          <w:rFonts w:ascii="Times New Roman" w:hAnsi="Times New Roman" w:cs="Times New Roman"/>
          <w:b/>
          <w:i/>
          <w:sz w:val="28"/>
          <w:szCs w:val="28"/>
        </w:rPr>
        <w:t>How to transform sinking cities into landscapes that fight floods</w:t>
      </w:r>
    </w:p>
    <w:p w:rsidR="00966FE4" w:rsidRPr="005C3A5C" w:rsidRDefault="00966FE4" w:rsidP="005C3A5C">
      <w:pPr>
        <w:pStyle w:val="NoSpacing"/>
        <w:rPr>
          <w:rFonts w:ascii="Times New Roman" w:hAnsi="Times New Roman" w:cs="Times New Roman"/>
          <w:color w:val="505050"/>
          <w:sz w:val="24"/>
          <w:szCs w:val="24"/>
        </w:rPr>
      </w:pPr>
      <w:r w:rsidRPr="005C3A5C">
        <w:rPr>
          <w:rFonts w:ascii="Times New Roman" w:hAnsi="Times New Roman" w:cs="Times New Roman"/>
          <w:color w:val="505050"/>
          <w:sz w:val="24"/>
          <w:szCs w:val="24"/>
        </w:rPr>
        <w:t xml:space="preserve">From London to Tokyo, climate change is causing cities to sink -- and our modern concrete infrastructure is making us even more vulnerable to severe flooding, says landscape architect and TED Fellow </w:t>
      </w:r>
      <w:proofErr w:type="spellStart"/>
      <w:r w:rsidRPr="005C3A5C">
        <w:rPr>
          <w:rFonts w:ascii="Times New Roman" w:hAnsi="Times New Roman" w:cs="Times New Roman"/>
          <w:color w:val="505050"/>
          <w:sz w:val="24"/>
          <w:szCs w:val="24"/>
        </w:rPr>
        <w:t>Kotchakorn</w:t>
      </w:r>
      <w:proofErr w:type="spellEnd"/>
      <w:r w:rsidRPr="005C3A5C">
        <w:rPr>
          <w:rFonts w:ascii="Times New Roman" w:hAnsi="Times New Roman" w:cs="Times New Roman"/>
          <w:color w:val="505050"/>
          <w:sz w:val="24"/>
          <w:szCs w:val="24"/>
        </w:rPr>
        <w:t xml:space="preserve"> </w:t>
      </w:r>
      <w:proofErr w:type="spellStart"/>
      <w:r w:rsidRPr="005C3A5C">
        <w:rPr>
          <w:rFonts w:ascii="Times New Roman" w:hAnsi="Times New Roman" w:cs="Times New Roman"/>
          <w:color w:val="505050"/>
          <w:sz w:val="24"/>
          <w:szCs w:val="24"/>
        </w:rPr>
        <w:t>Voraakhom</w:t>
      </w:r>
      <w:proofErr w:type="spellEnd"/>
      <w:r w:rsidRPr="005C3A5C">
        <w:rPr>
          <w:rFonts w:ascii="Times New Roman" w:hAnsi="Times New Roman" w:cs="Times New Roman"/>
          <w:color w:val="505050"/>
          <w:sz w:val="24"/>
          <w:szCs w:val="24"/>
        </w:rPr>
        <w:t xml:space="preserve">. </w:t>
      </w:r>
      <w:proofErr w:type="gramStart"/>
      <w:r w:rsidRPr="005C3A5C">
        <w:rPr>
          <w:rFonts w:ascii="Times New Roman" w:hAnsi="Times New Roman" w:cs="Times New Roman"/>
          <w:color w:val="505050"/>
          <w:sz w:val="24"/>
          <w:szCs w:val="24"/>
        </w:rPr>
        <w:t>But</w:t>
      </w:r>
      <w:proofErr w:type="gramEnd"/>
      <w:r w:rsidRPr="005C3A5C">
        <w:rPr>
          <w:rFonts w:ascii="Times New Roman" w:hAnsi="Times New Roman" w:cs="Times New Roman"/>
          <w:color w:val="505050"/>
          <w:sz w:val="24"/>
          <w:szCs w:val="24"/>
        </w:rPr>
        <w:t xml:space="preserve"> what if we could design cities to help fight floods? In this inspiring talk, </w:t>
      </w:r>
      <w:proofErr w:type="spellStart"/>
      <w:r w:rsidRPr="005C3A5C">
        <w:rPr>
          <w:rFonts w:ascii="Times New Roman" w:hAnsi="Times New Roman" w:cs="Times New Roman"/>
          <w:color w:val="505050"/>
          <w:sz w:val="24"/>
          <w:szCs w:val="24"/>
        </w:rPr>
        <w:t>Voraakhom</w:t>
      </w:r>
      <w:proofErr w:type="spellEnd"/>
      <w:r w:rsidRPr="005C3A5C">
        <w:rPr>
          <w:rFonts w:ascii="Times New Roman" w:hAnsi="Times New Roman" w:cs="Times New Roman"/>
          <w:color w:val="505050"/>
          <w:sz w:val="24"/>
          <w:szCs w:val="24"/>
        </w:rPr>
        <w:t xml:space="preserve"> shows how she developed a massive park in Bangkok that can hold a million gallons of rainwater, calling for more climate change solutions that connect cities back to nature.</w:t>
      </w:r>
    </w:p>
    <w:tbl>
      <w:tblPr>
        <w:tblW w:w="0" w:type="auto"/>
        <w:shd w:val="clear" w:color="auto" w:fill="2A9AE7"/>
        <w:tblCellMar>
          <w:left w:w="0" w:type="dxa"/>
          <w:right w:w="0" w:type="dxa"/>
        </w:tblCellMar>
        <w:tblLook w:val="04A0" w:firstRow="1" w:lastRow="0" w:firstColumn="1" w:lastColumn="0" w:noHBand="0" w:noVBand="1"/>
      </w:tblPr>
      <w:tblGrid>
        <w:gridCol w:w="1512"/>
      </w:tblGrid>
      <w:tr w:rsidR="00966FE4" w:rsidTr="00966FE4">
        <w:tc>
          <w:tcPr>
            <w:tcW w:w="0" w:type="auto"/>
            <w:shd w:val="clear" w:color="auto" w:fill="B61D1D"/>
            <w:tcMar>
              <w:top w:w="120" w:type="dxa"/>
              <w:left w:w="120" w:type="dxa"/>
              <w:bottom w:w="120" w:type="dxa"/>
              <w:right w:w="120" w:type="dxa"/>
            </w:tcMar>
            <w:vAlign w:val="center"/>
            <w:hideMark/>
          </w:tcPr>
          <w:p w:rsidR="00966FE4" w:rsidRDefault="00B851D7">
            <w:pPr>
              <w:jc w:val="center"/>
              <w:rPr>
                <w:rFonts w:ascii="Helvetica" w:eastAsia="Times New Roman" w:hAnsi="Helvetica" w:cs="Helvetica"/>
                <w:sz w:val="24"/>
                <w:szCs w:val="24"/>
              </w:rPr>
            </w:pPr>
            <w:hyperlink r:id="rId13" w:tgtFrame="_blank" w:history="1">
              <w:r w:rsidR="00966FE4">
                <w:rPr>
                  <w:rStyle w:val="Hyperlink"/>
                  <w:rFonts w:ascii="Helvetica" w:eastAsia="Times New Roman" w:hAnsi="Helvetica" w:cs="Helvetica"/>
                  <w:color w:val="FFFFFF"/>
                </w:rPr>
                <w:t>Watch now »</w:t>
              </w:r>
            </w:hyperlink>
          </w:p>
        </w:tc>
      </w:tr>
      <w:tr w:rsidR="00B43455" w:rsidTr="00966FE4">
        <w:tc>
          <w:tcPr>
            <w:tcW w:w="0" w:type="auto"/>
            <w:shd w:val="clear" w:color="auto" w:fill="B61D1D"/>
            <w:tcMar>
              <w:top w:w="120" w:type="dxa"/>
              <w:left w:w="120" w:type="dxa"/>
              <w:bottom w:w="120" w:type="dxa"/>
              <w:right w:w="120" w:type="dxa"/>
            </w:tcMar>
            <w:vAlign w:val="center"/>
          </w:tcPr>
          <w:p w:rsidR="00B43455" w:rsidRDefault="00B43455" w:rsidP="00B43455">
            <w:pPr>
              <w:rPr>
                <w:rStyle w:val="Hyperlink"/>
                <w:rFonts w:ascii="Helvetica" w:eastAsia="Times New Roman" w:hAnsi="Helvetica" w:cs="Helvetica"/>
                <w:color w:val="FFFFFF"/>
              </w:rPr>
            </w:pPr>
          </w:p>
        </w:tc>
      </w:tr>
    </w:tbl>
    <w:p w:rsidR="00B43455" w:rsidRDefault="00B43455"/>
    <w:tbl>
      <w:tblPr>
        <w:tblW w:w="5000" w:type="pct"/>
        <w:tblCellMar>
          <w:left w:w="0" w:type="dxa"/>
          <w:right w:w="0" w:type="dxa"/>
        </w:tblCellMar>
        <w:tblLook w:val="04A0" w:firstRow="1" w:lastRow="0" w:firstColumn="1" w:lastColumn="0" w:noHBand="0" w:noVBand="1"/>
      </w:tblPr>
      <w:tblGrid>
        <w:gridCol w:w="9360"/>
      </w:tblGrid>
      <w:tr w:rsidR="00B43455" w:rsidTr="005224AD">
        <w:tc>
          <w:tcPr>
            <w:tcW w:w="0" w:type="auto"/>
            <w:tcMar>
              <w:top w:w="300" w:type="dxa"/>
              <w:left w:w="600" w:type="dxa"/>
              <w:bottom w:w="0" w:type="dxa"/>
              <w:right w:w="600" w:type="dxa"/>
            </w:tcMar>
            <w:vAlign w:val="center"/>
            <w:hideMark/>
          </w:tcPr>
          <w:p w:rsidR="00B43455" w:rsidRPr="00B43455" w:rsidRDefault="00B43455" w:rsidP="005224AD">
            <w:pPr>
              <w:rPr>
                <w:rFonts w:ascii="Times New Roman" w:eastAsia="Times New Roman" w:hAnsi="Times New Roman" w:cs="Times New Roman"/>
                <w:sz w:val="24"/>
                <w:szCs w:val="24"/>
              </w:rPr>
            </w:pPr>
          </w:p>
        </w:tc>
      </w:tr>
    </w:tbl>
    <w:p w:rsidR="00B43455" w:rsidRDefault="00B43455">
      <w:r>
        <w:rPr>
          <w:rFonts w:eastAsia="Times New Roman"/>
        </w:rPr>
        <w:t>  </w:t>
      </w:r>
    </w:p>
    <w:tbl>
      <w:tblPr>
        <w:tblW w:w="0" w:type="auto"/>
        <w:tblCellMar>
          <w:left w:w="0" w:type="dxa"/>
          <w:right w:w="0" w:type="dxa"/>
        </w:tblCellMar>
        <w:tblLook w:val="04A0" w:firstRow="1" w:lastRow="0" w:firstColumn="1" w:lastColumn="0" w:noHBand="0" w:noVBand="1"/>
      </w:tblPr>
      <w:tblGrid>
        <w:gridCol w:w="1206"/>
      </w:tblGrid>
      <w:tr w:rsidR="00B43455" w:rsidTr="00B43455">
        <w:tc>
          <w:tcPr>
            <w:tcW w:w="0" w:type="auto"/>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206"/>
            </w:tblGrid>
            <w:tr w:rsidR="00B43455" w:rsidTr="00B43455">
              <w:trPr>
                <w:trHeight w:val="20"/>
              </w:trPr>
              <w:tc>
                <w:tcPr>
                  <w:tcW w:w="0" w:type="auto"/>
                  <w:tcMar>
                    <w:top w:w="300" w:type="dxa"/>
                    <w:left w:w="600" w:type="dxa"/>
                    <w:bottom w:w="0" w:type="dxa"/>
                    <w:right w:w="600" w:type="dxa"/>
                  </w:tcMar>
                  <w:vAlign w:val="center"/>
                  <w:hideMark/>
                </w:tcPr>
                <w:p w:rsidR="00B43455" w:rsidRDefault="00B43455">
                  <w:pPr>
                    <w:pStyle w:val="Heading4"/>
                    <w:rPr>
                      <w:rFonts w:eastAsia="Times New Roman"/>
                    </w:rPr>
                  </w:pPr>
                </w:p>
              </w:tc>
            </w:tr>
          </w:tbl>
          <w:p w:rsidR="00B43455" w:rsidRDefault="00B43455">
            <w:pPr>
              <w:rPr>
                <w:rFonts w:eastAsia="Times New Roman"/>
                <w:sz w:val="24"/>
                <w:szCs w:val="24"/>
              </w:rPr>
            </w:pPr>
          </w:p>
        </w:tc>
      </w:tr>
    </w:tbl>
    <w:p w:rsidR="00B43455" w:rsidRDefault="00B43455"/>
    <w:sectPr w:rsidR="00B43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UnicodeMS">
    <w:altName w:val="Arial Unicode MS"/>
    <w:panose1 w:val="00000000000000000000"/>
    <w:charset w:val="81"/>
    <w:family w:val="auto"/>
    <w:notTrueType/>
    <w:pitch w:val="default"/>
    <w:sig w:usb0="00000000"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BE"/>
    <w:rsid w:val="000414CB"/>
    <w:rsid w:val="0011140B"/>
    <w:rsid w:val="00140EF7"/>
    <w:rsid w:val="003A5AE4"/>
    <w:rsid w:val="00406F60"/>
    <w:rsid w:val="005C3A5C"/>
    <w:rsid w:val="005D6F8B"/>
    <w:rsid w:val="006F52BE"/>
    <w:rsid w:val="00701607"/>
    <w:rsid w:val="008F7294"/>
    <w:rsid w:val="0092504E"/>
    <w:rsid w:val="00966FE4"/>
    <w:rsid w:val="009F5F64"/>
    <w:rsid w:val="00A479BB"/>
    <w:rsid w:val="00B43455"/>
    <w:rsid w:val="00B61B34"/>
    <w:rsid w:val="00B851D7"/>
    <w:rsid w:val="00D325F1"/>
    <w:rsid w:val="00F3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31AF"/>
  <w15:chartTrackingRefBased/>
  <w15:docId w15:val="{0452D0D9-5981-4592-9488-BA76CEFC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2BE"/>
    <w:pPr>
      <w:spacing w:after="200" w:line="276" w:lineRule="auto"/>
    </w:pPr>
  </w:style>
  <w:style w:type="paragraph" w:styleId="Heading3">
    <w:name w:val="heading 3"/>
    <w:basedOn w:val="Normal"/>
    <w:link w:val="Heading3Char"/>
    <w:uiPriority w:val="9"/>
    <w:semiHidden/>
    <w:unhideWhenUsed/>
    <w:qFormat/>
    <w:rsid w:val="005C3A5C"/>
    <w:pPr>
      <w:spacing w:after="0" w:line="288" w:lineRule="auto"/>
      <w:outlineLvl w:val="2"/>
    </w:pPr>
    <w:rPr>
      <w:rFonts w:ascii="Helvetica" w:hAnsi="Helvetica" w:cs="Helvetica"/>
      <w:b/>
      <w:bCs/>
      <w:color w:val="505050"/>
      <w:sz w:val="30"/>
      <w:szCs w:val="30"/>
    </w:rPr>
  </w:style>
  <w:style w:type="paragraph" w:styleId="Heading4">
    <w:name w:val="heading 4"/>
    <w:basedOn w:val="Normal"/>
    <w:next w:val="Normal"/>
    <w:link w:val="Heading4Char"/>
    <w:uiPriority w:val="9"/>
    <w:semiHidden/>
    <w:unhideWhenUsed/>
    <w:qFormat/>
    <w:rsid w:val="00B434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2BE"/>
    <w:pPr>
      <w:spacing w:after="0" w:line="240" w:lineRule="auto"/>
    </w:pPr>
  </w:style>
  <w:style w:type="character" w:styleId="Hyperlink">
    <w:name w:val="Hyperlink"/>
    <w:basedOn w:val="DefaultParagraphFont"/>
    <w:uiPriority w:val="99"/>
    <w:semiHidden/>
    <w:unhideWhenUsed/>
    <w:rsid w:val="00F30729"/>
    <w:rPr>
      <w:color w:val="003399"/>
      <w:u w:val="single"/>
    </w:rPr>
  </w:style>
  <w:style w:type="character" w:customStyle="1" w:styleId="mobilewrap">
    <w:name w:val="mobile_wrap"/>
    <w:basedOn w:val="DefaultParagraphFont"/>
    <w:rsid w:val="0092504E"/>
  </w:style>
  <w:style w:type="paragraph" w:styleId="NormalWeb">
    <w:name w:val="Normal (Web)"/>
    <w:basedOn w:val="Normal"/>
    <w:uiPriority w:val="99"/>
    <w:unhideWhenUsed/>
    <w:rsid w:val="00966FE4"/>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5C3A5C"/>
    <w:rPr>
      <w:rFonts w:ascii="Helvetica" w:hAnsi="Helvetica" w:cs="Helvetica"/>
      <w:b/>
      <w:bCs/>
      <w:color w:val="505050"/>
      <w:sz w:val="30"/>
      <w:szCs w:val="30"/>
    </w:rPr>
  </w:style>
  <w:style w:type="character" w:styleId="Strong">
    <w:name w:val="Strong"/>
    <w:basedOn w:val="DefaultParagraphFont"/>
    <w:uiPriority w:val="22"/>
    <w:qFormat/>
    <w:rsid w:val="00A479BB"/>
    <w:rPr>
      <w:b/>
      <w:bCs/>
    </w:rPr>
  </w:style>
  <w:style w:type="character" w:styleId="Emphasis">
    <w:name w:val="Emphasis"/>
    <w:basedOn w:val="DefaultParagraphFont"/>
    <w:uiPriority w:val="20"/>
    <w:qFormat/>
    <w:rsid w:val="00A479BB"/>
    <w:rPr>
      <w:i/>
      <w:iCs/>
    </w:rPr>
  </w:style>
  <w:style w:type="character" w:customStyle="1" w:styleId="Heading4Char">
    <w:name w:val="Heading 4 Char"/>
    <w:basedOn w:val="DefaultParagraphFont"/>
    <w:link w:val="Heading4"/>
    <w:uiPriority w:val="9"/>
    <w:semiHidden/>
    <w:rsid w:val="00B43455"/>
    <w:rPr>
      <w:rFonts w:asciiTheme="majorHAnsi" w:eastAsiaTheme="majorEastAsia" w:hAnsiTheme="majorHAnsi" w:cstheme="majorBidi"/>
      <w:i/>
      <w:iCs/>
      <w:color w:val="2E74B5" w:themeColor="accent1" w:themeShade="BF"/>
    </w:rPr>
  </w:style>
  <w:style w:type="paragraph" w:customStyle="1" w:styleId="talkmeta">
    <w:name w:val="talkmeta"/>
    <w:basedOn w:val="Normal"/>
    <w:uiPriority w:val="99"/>
    <w:semiHidden/>
    <w:rsid w:val="00B43455"/>
    <w:pPr>
      <w:spacing w:before="100" w:beforeAutospacing="1" w:after="100" w:afterAutospacing="1" w:line="240" w:lineRule="auto"/>
    </w:pPr>
    <w:rPr>
      <w:rFonts w:ascii="Times New Roman" w:hAnsi="Times New Roman" w:cs="Times New Roman"/>
      <w:color w:val="AAAAAA"/>
      <w:sz w:val="18"/>
      <w:szCs w:val="18"/>
    </w:rPr>
  </w:style>
  <w:style w:type="paragraph" w:styleId="PlainText">
    <w:name w:val="Plain Text"/>
    <w:basedOn w:val="Normal"/>
    <w:link w:val="PlainTextChar"/>
    <w:uiPriority w:val="99"/>
    <w:semiHidden/>
    <w:unhideWhenUsed/>
    <w:rsid w:val="000414C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414C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51900">
      <w:bodyDiv w:val="1"/>
      <w:marLeft w:val="0"/>
      <w:marRight w:val="0"/>
      <w:marTop w:val="0"/>
      <w:marBottom w:val="0"/>
      <w:divBdr>
        <w:top w:val="none" w:sz="0" w:space="0" w:color="auto"/>
        <w:left w:val="none" w:sz="0" w:space="0" w:color="auto"/>
        <w:bottom w:val="none" w:sz="0" w:space="0" w:color="auto"/>
        <w:right w:val="none" w:sz="0" w:space="0" w:color="auto"/>
      </w:divBdr>
    </w:div>
    <w:div w:id="476343535">
      <w:bodyDiv w:val="1"/>
      <w:marLeft w:val="0"/>
      <w:marRight w:val="0"/>
      <w:marTop w:val="0"/>
      <w:marBottom w:val="0"/>
      <w:divBdr>
        <w:top w:val="none" w:sz="0" w:space="0" w:color="auto"/>
        <w:left w:val="none" w:sz="0" w:space="0" w:color="auto"/>
        <w:bottom w:val="none" w:sz="0" w:space="0" w:color="auto"/>
        <w:right w:val="none" w:sz="0" w:space="0" w:color="auto"/>
      </w:divBdr>
    </w:div>
    <w:div w:id="551813394">
      <w:bodyDiv w:val="1"/>
      <w:marLeft w:val="0"/>
      <w:marRight w:val="0"/>
      <w:marTop w:val="0"/>
      <w:marBottom w:val="0"/>
      <w:divBdr>
        <w:top w:val="none" w:sz="0" w:space="0" w:color="auto"/>
        <w:left w:val="none" w:sz="0" w:space="0" w:color="auto"/>
        <w:bottom w:val="none" w:sz="0" w:space="0" w:color="auto"/>
        <w:right w:val="none" w:sz="0" w:space="0" w:color="auto"/>
      </w:divBdr>
    </w:div>
    <w:div w:id="737629225">
      <w:bodyDiv w:val="1"/>
      <w:marLeft w:val="0"/>
      <w:marRight w:val="0"/>
      <w:marTop w:val="0"/>
      <w:marBottom w:val="0"/>
      <w:divBdr>
        <w:top w:val="none" w:sz="0" w:space="0" w:color="auto"/>
        <w:left w:val="none" w:sz="0" w:space="0" w:color="auto"/>
        <w:bottom w:val="none" w:sz="0" w:space="0" w:color="auto"/>
        <w:right w:val="none" w:sz="0" w:space="0" w:color="auto"/>
      </w:divBdr>
    </w:div>
    <w:div w:id="817385431">
      <w:bodyDiv w:val="1"/>
      <w:marLeft w:val="0"/>
      <w:marRight w:val="0"/>
      <w:marTop w:val="0"/>
      <w:marBottom w:val="0"/>
      <w:divBdr>
        <w:top w:val="none" w:sz="0" w:space="0" w:color="auto"/>
        <w:left w:val="none" w:sz="0" w:space="0" w:color="auto"/>
        <w:bottom w:val="none" w:sz="0" w:space="0" w:color="auto"/>
        <w:right w:val="none" w:sz="0" w:space="0" w:color="auto"/>
      </w:divBdr>
    </w:div>
    <w:div w:id="881594428">
      <w:bodyDiv w:val="1"/>
      <w:marLeft w:val="0"/>
      <w:marRight w:val="0"/>
      <w:marTop w:val="0"/>
      <w:marBottom w:val="0"/>
      <w:divBdr>
        <w:top w:val="none" w:sz="0" w:space="0" w:color="auto"/>
        <w:left w:val="none" w:sz="0" w:space="0" w:color="auto"/>
        <w:bottom w:val="none" w:sz="0" w:space="0" w:color="auto"/>
        <w:right w:val="none" w:sz="0" w:space="0" w:color="auto"/>
      </w:divBdr>
    </w:div>
    <w:div w:id="909342884">
      <w:bodyDiv w:val="1"/>
      <w:marLeft w:val="0"/>
      <w:marRight w:val="0"/>
      <w:marTop w:val="0"/>
      <w:marBottom w:val="0"/>
      <w:divBdr>
        <w:top w:val="none" w:sz="0" w:space="0" w:color="auto"/>
        <w:left w:val="none" w:sz="0" w:space="0" w:color="auto"/>
        <w:bottom w:val="none" w:sz="0" w:space="0" w:color="auto"/>
        <w:right w:val="none" w:sz="0" w:space="0" w:color="auto"/>
      </w:divBdr>
    </w:div>
    <w:div w:id="961500322">
      <w:bodyDiv w:val="1"/>
      <w:marLeft w:val="0"/>
      <w:marRight w:val="0"/>
      <w:marTop w:val="0"/>
      <w:marBottom w:val="0"/>
      <w:divBdr>
        <w:top w:val="none" w:sz="0" w:space="0" w:color="auto"/>
        <w:left w:val="none" w:sz="0" w:space="0" w:color="auto"/>
        <w:bottom w:val="none" w:sz="0" w:space="0" w:color="auto"/>
        <w:right w:val="none" w:sz="0" w:space="0" w:color="auto"/>
      </w:divBdr>
    </w:div>
    <w:div w:id="1316766257">
      <w:bodyDiv w:val="1"/>
      <w:marLeft w:val="0"/>
      <w:marRight w:val="0"/>
      <w:marTop w:val="0"/>
      <w:marBottom w:val="0"/>
      <w:divBdr>
        <w:top w:val="none" w:sz="0" w:space="0" w:color="auto"/>
        <w:left w:val="none" w:sz="0" w:space="0" w:color="auto"/>
        <w:bottom w:val="none" w:sz="0" w:space="0" w:color="auto"/>
        <w:right w:val="none" w:sz="0" w:space="0" w:color="auto"/>
      </w:divBdr>
    </w:div>
    <w:div w:id="1799764637">
      <w:bodyDiv w:val="1"/>
      <w:marLeft w:val="0"/>
      <w:marRight w:val="0"/>
      <w:marTop w:val="0"/>
      <w:marBottom w:val="0"/>
      <w:divBdr>
        <w:top w:val="none" w:sz="0" w:space="0" w:color="auto"/>
        <w:left w:val="none" w:sz="0" w:space="0" w:color="auto"/>
        <w:bottom w:val="none" w:sz="0" w:space="0" w:color="auto"/>
        <w:right w:val="none" w:sz="0" w:space="0" w:color="auto"/>
      </w:divBdr>
    </w:div>
    <w:div w:id="18197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chausa.org/link.cfm?r=DfL_bcLz5SuMk6oodLGSQw~~&amp;pe=FuSlo-1RImN2-MimhYNO7lze_XoKysTp1Rq4sI_JzC8rMGqbKGDxQ9A8yk2kjZqhAWr6sbOGT0BoPw2k9rDl6A~~&amp;t=1u3pNlk8NkCacUhfVHwrZg~~" TargetMode="External"/><Relationship Id="rId13" Type="http://schemas.openxmlformats.org/officeDocument/2006/relationships/hyperlink" Target="https://ted.us1.list-manage.com/track/click?u=07487d1456302a286cf9c4ccc&amp;id=992b431a41&amp;e=21df47c728" TargetMode="External"/><Relationship Id="rId3" Type="http://schemas.openxmlformats.org/officeDocument/2006/relationships/webSettings" Target="webSettings.xml"/><Relationship Id="rId7" Type="http://schemas.openxmlformats.org/officeDocument/2006/relationships/hyperlink" Target="http://send.chausa.org/link.cfm?r=DfL_bcLz5SuMk6oodLGSQw~~&amp;pe=p9dWXaSDKabHeFbGUPFesh74yGRWpzkO-A7KZ4pkU-ws1gXDyGpphSfvcWMgaWtoSIBB2JlDXi1fDuerxgFwlA~~&amp;t=1u3pNlk8NkCacUhfVHwrZg~~" TargetMode="External"/><Relationship Id="rId12" Type="http://schemas.openxmlformats.org/officeDocument/2006/relationships/hyperlink" Target="https://ted.us1.list-manage.com/track/click?u=07487d1456302a286cf9c4ccc&amp;id=d8099c625c&amp;e=21df47c7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ck.everyaction.com/k/4481735/36165308/366586202?nvep=ew0KICAiVGVuYW50VXJpIjogIm5ncHZhbjovL3Zhbi9DQkQvQ0JELzEvNjE0MjkiLA0KICAiRGlzdHJpYnV0aW9uVW5pcXVlSWQiOiAiYWJkZDUzZGQtZWIyMi1lOTExLWI4YjMtMjgxODc4MzkyZTg5IiwNCiAgIkVtYWlsQWRkcmVzcyI6ICJkc21pdGhAY3NqbGEub3JnIg0KfQ%3D%3D&amp;hmac=Sir1q4ZNUneWP7-SkAb_iU997LGQ2uolQ2P7G4UN8XA=&amp;sourceid=1005295&amp;utm_source=action&amp;utm_medium=email&amp;emci=26a7a084-b620-e911-9f2a-281878391efb&amp;emdi=abdd53dd-eb22-e911-b8b3-281878392e89&amp;ceid=650609&amp;smartlinkdata=JmZuPURpYW5lJmxuPVNtaXRoJmVtPWRzbWl0aCU0MGNzamxhLm9yZyZhZGQxPTExOTk5K0NoYWxvbitSZCsmY2k9TG9zK0FuZ2VsZXMmc3Q9Q0EmcGM9OTAwNDkmbXA9MzEwODg5MjExOSZwPU1zLg%3D%3D" TargetMode="External"/><Relationship Id="rId11" Type="http://schemas.openxmlformats.org/officeDocument/2006/relationships/hyperlink" Target="http://r.smartbrief.com/resp/lhelCCjbkDDgsmneCieHdeCicNiYzK?format=multipart" TargetMode="External"/><Relationship Id="rId5" Type="http://schemas.openxmlformats.org/officeDocument/2006/relationships/hyperlink" Target="https://donate.unicefusa.org/page/m/3c99b4be/6785be9b/5f4796ab/4fe84274/2851151077/VEsC/p/eyJKU1ZOUVVsTVNVNUhTVVFsSlE9PSI6Ijg4MSJ9/" TargetMode="External"/><Relationship Id="rId15" Type="http://schemas.openxmlformats.org/officeDocument/2006/relationships/theme" Target="theme/theme1.xml"/><Relationship Id="rId10" Type="http://schemas.openxmlformats.org/officeDocument/2006/relationships/hyperlink" Target="http://r.smartbrief.com/resp/lhelCCjbkDDgsmmPCieHdeCicNxquY?format=multipart" TargetMode="External"/><Relationship Id="rId4" Type="http://schemas.openxmlformats.org/officeDocument/2006/relationships/image" Target="media/image1.jpeg"/><Relationship Id="rId9" Type="http://schemas.openxmlformats.org/officeDocument/2006/relationships/hyperlink" Target="http://r.smartbrief.com/resp/lhelCCjbkDDgsmnoCieHdeCicNbpsD?format=multipa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18</cp:revision>
  <dcterms:created xsi:type="dcterms:W3CDTF">2019-01-23T18:05:00Z</dcterms:created>
  <dcterms:modified xsi:type="dcterms:W3CDTF">2019-01-28T21:27:00Z</dcterms:modified>
</cp:coreProperties>
</file>