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5B4" w:rsidRDefault="00BB65B4"/>
    <w:p w:rsidR="00021E34" w:rsidRDefault="00021E34"/>
    <w:p w:rsidR="00021E34" w:rsidRDefault="00021E34" w:rsidP="00021E34">
      <w:pPr>
        <w:rPr>
          <w:b/>
        </w:rPr>
      </w:pPr>
      <w:r>
        <w:rPr>
          <w:b/>
          <w:noProof/>
        </w:rPr>
        <w:drawing>
          <wp:inline distT="0" distB="0" distL="0" distR="0" wp14:anchorId="3F0DB186" wp14:editId="0B603A4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021E34" w:rsidRDefault="00021E34" w:rsidP="00213159">
      <w:pPr>
        <w:ind w:left="5760" w:firstLine="720"/>
        <w:jc w:val="both"/>
        <w:rPr>
          <w:rFonts w:ascii="Times New Roman" w:hAnsi="Times New Roman" w:cs="Times New Roman"/>
          <w:b/>
          <w:color w:val="002060"/>
          <w:sz w:val="32"/>
          <w:szCs w:val="32"/>
        </w:rPr>
      </w:pPr>
      <w:r>
        <w:rPr>
          <w:rFonts w:ascii="Times New Roman" w:hAnsi="Times New Roman" w:cs="Times New Roman"/>
          <w:b/>
          <w:color w:val="002060"/>
          <w:sz w:val="32"/>
          <w:szCs w:val="32"/>
        </w:rPr>
        <w:t>March 18, 2019</w:t>
      </w:r>
      <w:r w:rsidRPr="00B770ED">
        <w:rPr>
          <w:rFonts w:ascii="Times New Roman" w:hAnsi="Times New Roman" w:cs="Times New Roman"/>
          <w:b/>
          <w:color w:val="002060"/>
          <w:sz w:val="32"/>
          <w:szCs w:val="32"/>
        </w:rPr>
        <w:t xml:space="preserve"> </w:t>
      </w:r>
    </w:p>
    <w:p w:rsidR="00213159" w:rsidRDefault="00213159" w:rsidP="00213159">
      <w:pPr>
        <w:pStyle w:val="NormalWeb"/>
        <w:shd w:val="clear" w:color="auto" w:fill="FFFFFF"/>
        <w:spacing w:before="0" w:beforeAutospacing="0" w:after="0" w:afterAutospacing="0"/>
        <w:rPr>
          <w:rFonts w:ascii="Museo Sans Cyrl" w:hAnsi="Museo Sans Cyrl"/>
          <w:color w:val="373737"/>
        </w:rPr>
      </w:pPr>
      <w:r w:rsidRPr="00213159">
        <w:rPr>
          <w:rFonts w:ascii="Museo Sans Cyrl" w:hAnsi="Museo Sans Cyrl"/>
          <w:b/>
          <w:i/>
          <w:color w:val="833C0B" w:themeColor="accent2" w:themeShade="80"/>
        </w:rPr>
        <w:t xml:space="preserve"> </w:t>
      </w:r>
      <w:r w:rsidRPr="00213159">
        <w:rPr>
          <w:rFonts w:ascii="Museo Sans Cyrl" w:hAnsi="Museo Sans Cyrl"/>
          <w:b/>
          <w:i/>
          <w:color w:val="833C0B" w:themeColor="accent2" w:themeShade="80"/>
        </w:rPr>
        <w:t>“Today I would like to ask that St Joseph grant all of us the ability to dream because when we dream great things, good things, we draw near to God’s dream, what God dreams about us. That he might give to those who are young people — because he was young — the ability to dream, to take risks and to take on the difficult tasks seen in their dreams. And that he might give to all the fidelity that generally matures in upright behavior, since he was just, which grows in silence—in few words--and grows in that tenderness which is capable of safeguarding one’s own weaknesses and those of others”.</w:t>
      </w:r>
      <w:r w:rsidRPr="00213159">
        <w:rPr>
          <w:rFonts w:ascii="Museo Sans Cyrl" w:hAnsi="Museo Sans Cyrl"/>
          <w:color w:val="833C0B" w:themeColor="accent2" w:themeShade="80"/>
        </w:rPr>
        <w:t xml:space="preserve"> </w:t>
      </w:r>
      <w:r>
        <w:rPr>
          <w:rFonts w:ascii="Museo Sans Cyrl" w:hAnsi="Museo Sans Cyrl"/>
          <w:color w:val="373737"/>
        </w:rPr>
        <w:t xml:space="preserve">(Pope Francis </w:t>
      </w:r>
      <w:r w:rsidRPr="00213159">
        <w:rPr>
          <w:rFonts w:ascii="Museo Sans Cyrl" w:hAnsi="Museo Sans Cyrl"/>
          <w:bCs/>
          <w:color w:val="373737"/>
        </w:rPr>
        <w:t>20 March 2017: Morning homily, Casa Santa Marta</w:t>
      </w:r>
      <w:r>
        <w:rPr>
          <w:rFonts w:ascii="Museo Sans Cyrl" w:hAnsi="Museo Sans Cyrl"/>
          <w:bCs/>
          <w:color w:val="373737"/>
        </w:rPr>
        <w:t>)</w:t>
      </w:r>
    </w:p>
    <w:p w:rsidR="00213159" w:rsidRDefault="00213159" w:rsidP="00213159">
      <w:pPr>
        <w:pStyle w:val="NormalWeb"/>
        <w:shd w:val="clear" w:color="auto" w:fill="FFFFFF"/>
        <w:spacing w:before="0" w:beforeAutospacing="0" w:after="0" w:afterAutospacing="0"/>
        <w:rPr>
          <w:rFonts w:ascii="Museo Sans Cyrl" w:hAnsi="Museo Sans Cyrl"/>
          <w:color w:val="373737"/>
        </w:rPr>
      </w:pPr>
    </w:p>
    <w:p w:rsidR="00021E34" w:rsidRDefault="00021E34" w:rsidP="00021E34">
      <w:pPr>
        <w:pStyle w:val="NoSpacing"/>
        <w:jc w:val="center"/>
        <w:rPr>
          <w:rFonts w:ascii="Times New Roman" w:hAnsi="Times New Roman" w:cs="Times New Roman"/>
          <w:b/>
          <w:color w:val="002060"/>
          <w:sz w:val="32"/>
          <w:szCs w:val="32"/>
        </w:rPr>
      </w:pPr>
    </w:p>
    <w:p w:rsidR="00021E34" w:rsidRPr="00B770ED" w:rsidRDefault="00021E34" w:rsidP="00021E34">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CALENDAR</w:t>
      </w:r>
    </w:p>
    <w:p w:rsidR="00754A89" w:rsidRDefault="00754A89" w:rsidP="00754A89">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jc w:val="center"/>
        <w:rPr>
          <w:rFonts w:ascii="Times New Roman" w:hAnsi="Times New Roman"/>
          <w:b/>
          <w:i/>
          <w:color w:val="1F3864" w:themeColor="accent5" w:themeShade="80"/>
          <w:sz w:val="24"/>
          <w:szCs w:val="24"/>
        </w:rPr>
      </w:pPr>
      <w:r>
        <w:rPr>
          <w:rFonts w:ascii="Times New Roman" w:hAnsi="Times New Roman"/>
          <w:b/>
          <w:i/>
          <w:color w:val="1F3864" w:themeColor="accent5" w:themeShade="80"/>
          <w:sz w:val="24"/>
          <w:szCs w:val="24"/>
        </w:rPr>
        <w:t>March</w:t>
      </w:r>
    </w:p>
    <w:p w:rsidR="00754A89" w:rsidRDefault="00754A89" w:rsidP="00754A89">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jc w:val="center"/>
        <w:rPr>
          <w:rFonts w:ascii="Times New Roman" w:hAnsi="Times New Roman"/>
          <w:b/>
          <w:i/>
          <w:color w:val="1F3864" w:themeColor="accent5" w:themeShade="80"/>
          <w:sz w:val="24"/>
          <w:szCs w:val="24"/>
        </w:rPr>
      </w:pPr>
      <w:r>
        <w:rPr>
          <w:rFonts w:ascii="Times New Roman" w:hAnsi="Times New Roman"/>
          <w:b/>
          <w:i/>
          <w:color w:val="1F3864" w:themeColor="accent5" w:themeShade="80"/>
          <w:sz w:val="24"/>
          <w:szCs w:val="24"/>
        </w:rPr>
        <w:t>Women’s History Month</w:t>
      </w:r>
    </w:p>
    <w:p w:rsidR="00754A89" w:rsidRPr="00475771" w:rsidRDefault="00754A89" w:rsidP="00754A89">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March 19</w:t>
      </w:r>
      <w:r>
        <w:rPr>
          <w:rFonts w:ascii="Times New Roman" w:hAnsi="Times New Roman"/>
          <w:b/>
          <w:color w:val="1F3864" w:themeColor="accent5" w:themeShade="80"/>
          <w:sz w:val="24"/>
          <w:szCs w:val="24"/>
        </w:rPr>
        <w:tab/>
        <w:t>St. Joseph’s Day</w:t>
      </w:r>
    </w:p>
    <w:p w:rsidR="00754A89" w:rsidRDefault="00754A89" w:rsidP="00754A89">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880" w:right="1530" w:hanging="162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March 21</w:t>
      </w:r>
      <w:r>
        <w:rPr>
          <w:rFonts w:ascii="Times New Roman" w:hAnsi="Times New Roman"/>
          <w:b/>
          <w:color w:val="1F3864" w:themeColor="accent5" w:themeShade="80"/>
          <w:sz w:val="24"/>
          <w:szCs w:val="24"/>
        </w:rPr>
        <w:tab/>
        <w:t>International Day for the Elimination of Racial Discrimination</w:t>
      </w:r>
    </w:p>
    <w:p w:rsidR="00754A89" w:rsidRDefault="00754A89" w:rsidP="00754A89">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880" w:right="1530" w:hanging="1620"/>
        <w:jc w:val="center"/>
        <w:rPr>
          <w:rFonts w:ascii="Times New Roman" w:hAnsi="Times New Roman"/>
          <w:b/>
          <w:i/>
          <w:color w:val="1F3864" w:themeColor="accent5" w:themeShade="80"/>
          <w:sz w:val="24"/>
          <w:szCs w:val="24"/>
        </w:rPr>
      </w:pPr>
      <w:r>
        <w:rPr>
          <w:rFonts w:ascii="Times New Roman" w:hAnsi="Times New Roman"/>
          <w:b/>
          <w:i/>
          <w:color w:val="1F3864" w:themeColor="accent5" w:themeShade="80"/>
          <w:sz w:val="24"/>
          <w:szCs w:val="24"/>
        </w:rPr>
        <w:t>April</w:t>
      </w:r>
    </w:p>
    <w:p w:rsidR="00754A89" w:rsidRDefault="00754A89" w:rsidP="00754A89">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880" w:right="1530" w:hanging="162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April 22</w:t>
      </w:r>
      <w:r>
        <w:rPr>
          <w:rFonts w:ascii="Times New Roman" w:hAnsi="Times New Roman"/>
          <w:b/>
          <w:color w:val="1F3864" w:themeColor="accent5" w:themeShade="80"/>
          <w:sz w:val="24"/>
          <w:szCs w:val="24"/>
        </w:rPr>
        <w:tab/>
        <w:t>Earth Day</w:t>
      </w:r>
    </w:p>
    <w:p w:rsidR="00646C55" w:rsidRDefault="00021E34" w:rsidP="00754A89">
      <w:pPr>
        <w:pStyle w:val="NormalWeb"/>
        <w:spacing w:line="360" w:lineRule="auto"/>
        <w:jc w:val="center"/>
        <w:rPr>
          <w:b/>
          <w:color w:val="002060"/>
          <w:sz w:val="32"/>
          <w:szCs w:val="32"/>
        </w:rPr>
      </w:pPr>
      <w:r w:rsidRPr="00B770ED">
        <w:rPr>
          <w:b/>
          <w:color w:val="002060"/>
          <w:sz w:val="32"/>
          <w:szCs w:val="32"/>
        </w:rPr>
        <w:t>TAKING ACTION</w:t>
      </w:r>
    </w:p>
    <w:p w:rsidR="009D1BA8" w:rsidRPr="009D1BA8" w:rsidRDefault="00213159" w:rsidP="009D1BA8">
      <w:pPr>
        <w:pStyle w:val="NoSpacing"/>
        <w:rPr>
          <w:rFonts w:ascii="Times New Roman" w:hAnsi="Times New Roman" w:cs="Times New Roman"/>
          <w:b/>
          <w:i/>
          <w:sz w:val="28"/>
          <w:szCs w:val="28"/>
        </w:rPr>
      </w:pPr>
      <w:r>
        <w:rPr>
          <w:rFonts w:ascii="Times New Roman" w:hAnsi="Times New Roman" w:cs="Times New Roman"/>
          <w:b/>
          <w:i/>
          <w:sz w:val="28"/>
          <w:szCs w:val="28"/>
        </w:rPr>
        <w:t>Death Penalty S</w:t>
      </w:r>
      <w:r w:rsidR="0085538A">
        <w:rPr>
          <w:rFonts w:ascii="Times New Roman" w:hAnsi="Times New Roman" w:cs="Times New Roman"/>
          <w:b/>
          <w:i/>
          <w:sz w:val="28"/>
          <w:szCs w:val="28"/>
        </w:rPr>
        <w:t>22</w:t>
      </w:r>
      <w:r w:rsidR="009D1BA8" w:rsidRPr="009D1BA8">
        <w:rPr>
          <w:rFonts w:ascii="Times New Roman" w:hAnsi="Times New Roman" w:cs="Times New Roman"/>
          <w:b/>
          <w:i/>
          <w:sz w:val="28"/>
          <w:szCs w:val="28"/>
        </w:rPr>
        <w:t xml:space="preserve">uspended </w:t>
      </w:r>
      <w:proofErr w:type="gramStart"/>
      <w:r w:rsidR="009D1BA8" w:rsidRPr="009D1BA8">
        <w:rPr>
          <w:rFonts w:ascii="Times New Roman" w:hAnsi="Times New Roman" w:cs="Times New Roman"/>
          <w:b/>
          <w:i/>
          <w:sz w:val="28"/>
          <w:szCs w:val="28"/>
        </w:rPr>
        <w:t>In</w:t>
      </w:r>
      <w:proofErr w:type="gramEnd"/>
      <w:r w:rsidR="009D1BA8" w:rsidRPr="009D1BA8">
        <w:rPr>
          <w:rFonts w:ascii="Times New Roman" w:hAnsi="Times New Roman" w:cs="Times New Roman"/>
          <w:b/>
          <w:i/>
          <w:sz w:val="28"/>
          <w:szCs w:val="28"/>
        </w:rPr>
        <w:t xml:space="preserve"> California</w:t>
      </w:r>
    </w:p>
    <w:p w:rsidR="009D1BA8" w:rsidRPr="009D1BA8" w:rsidRDefault="009D1BA8" w:rsidP="009D1BA8">
      <w:pPr>
        <w:pStyle w:val="NoSpacing"/>
        <w:rPr>
          <w:rFonts w:ascii="Times New Roman" w:hAnsi="Times New Roman" w:cs="Times New Roman"/>
          <w:sz w:val="24"/>
          <w:szCs w:val="24"/>
        </w:rPr>
      </w:pPr>
      <w:r w:rsidRPr="009D1BA8">
        <w:rPr>
          <w:rFonts w:ascii="Times New Roman" w:hAnsi="Times New Roman" w:cs="Times New Roman"/>
          <w:sz w:val="24"/>
          <w:szCs w:val="24"/>
        </w:rPr>
        <w:t xml:space="preserve">Gov. Gavin Newsom </w:t>
      </w:r>
      <w:r>
        <w:rPr>
          <w:rFonts w:ascii="Times New Roman" w:hAnsi="Times New Roman" w:cs="Times New Roman"/>
          <w:sz w:val="24"/>
          <w:szCs w:val="24"/>
        </w:rPr>
        <w:t xml:space="preserve">suspended </w:t>
      </w:r>
      <w:r w:rsidRPr="009D1BA8">
        <w:rPr>
          <w:rFonts w:ascii="Times New Roman" w:hAnsi="Times New Roman" w:cs="Times New Roman"/>
          <w:sz w:val="24"/>
          <w:szCs w:val="24"/>
        </w:rPr>
        <w:t>the death penalty in California, calling it discriminatory and immoral, and is granting reprieves to the 737 condemned inmates on the nation’s largest Death Row.</w:t>
      </w:r>
    </w:p>
    <w:p w:rsidR="009D1BA8" w:rsidRPr="009D1BA8" w:rsidRDefault="009D1BA8" w:rsidP="009D1BA8">
      <w:pPr>
        <w:pStyle w:val="NoSpacing"/>
        <w:rPr>
          <w:rFonts w:ascii="Times New Roman" w:hAnsi="Times New Roman" w:cs="Times New Roman"/>
          <w:sz w:val="24"/>
          <w:szCs w:val="24"/>
        </w:rPr>
      </w:pPr>
      <w:r w:rsidRPr="009D1BA8">
        <w:rPr>
          <w:rFonts w:ascii="Times New Roman" w:hAnsi="Times New Roman" w:cs="Times New Roman"/>
          <w:sz w:val="24"/>
          <w:szCs w:val="24"/>
        </w:rPr>
        <w:t>“I do not believe that a civilized society can claim to be a leader in the world as long as its government continues to sanction the premeditated and discriminatory execution of its people,” Newsom said in a statement accompanying an executive order, declaring a moratorium on capital punishment in the state. “The death penalty is inconsistent with our bedrock values and strikes at the very heart of what it means to be a Californian.”</w:t>
      </w:r>
    </w:p>
    <w:p w:rsidR="00B0661B" w:rsidRPr="00B0661B" w:rsidRDefault="009D1BA8" w:rsidP="00B0661B">
      <w:pPr>
        <w:pStyle w:val="NoSpacing"/>
        <w:rPr>
          <w:rFonts w:ascii="Times New Roman" w:hAnsi="Times New Roman" w:cs="Times New Roman"/>
          <w:sz w:val="24"/>
          <w:szCs w:val="24"/>
        </w:rPr>
      </w:pPr>
      <w:r w:rsidRPr="009D1BA8">
        <w:rPr>
          <w:rFonts w:ascii="Times New Roman" w:hAnsi="Times New Roman" w:cs="Times New Roman"/>
          <w:sz w:val="24"/>
          <w:szCs w:val="24"/>
        </w:rPr>
        <w:lastRenderedPageBreak/>
        <w:t>Please write</w:t>
      </w:r>
      <w:r>
        <w:rPr>
          <w:rFonts w:ascii="Times New Roman" w:hAnsi="Times New Roman" w:cs="Times New Roman"/>
          <w:sz w:val="24"/>
          <w:szCs w:val="24"/>
        </w:rPr>
        <w:t xml:space="preserve"> or call </w:t>
      </w:r>
      <w:r w:rsidRPr="009D1BA8">
        <w:rPr>
          <w:rFonts w:ascii="Times New Roman" w:hAnsi="Times New Roman" w:cs="Times New Roman"/>
          <w:sz w:val="24"/>
          <w:szCs w:val="24"/>
        </w:rPr>
        <w:t>to thank him</w:t>
      </w:r>
      <w:r>
        <w:rPr>
          <w:rFonts w:ascii="Times New Roman" w:hAnsi="Times New Roman" w:cs="Times New Roman"/>
          <w:sz w:val="24"/>
          <w:szCs w:val="24"/>
        </w:rPr>
        <w:t>:</w:t>
      </w:r>
    </w:p>
    <w:p w:rsidR="005F5B94" w:rsidRPr="00B0661B" w:rsidRDefault="005F5B94" w:rsidP="009D1BA8">
      <w:pPr>
        <w:pStyle w:val="NoSpacing"/>
        <w:ind w:firstLine="2160"/>
        <w:rPr>
          <w:rFonts w:ascii="Times New Roman" w:hAnsi="Times New Roman" w:cs="Times New Roman"/>
          <w:sz w:val="24"/>
          <w:szCs w:val="24"/>
        </w:rPr>
      </w:pPr>
      <w:r w:rsidRPr="00B0661B">
        <w:rPr>
          <w:rFonts w:ascii="Times New Roman" w:hAnsi="Times New Roman" w:cs="Times New Roman"/>
          <w:sz w:val="24"/>
          <w:szCs w:val="24"/>
        </w:rPr>
        <w:t>Governor Gavin Newsom</w:t>
      </w:r>
    </w:p>
    <w:p w:rsidR="005F5B94" w:rsidRPr="00B0661B" w:rsidRDefault="005F5B94" w:rsidP="009D1BA8">
      <w:pPr>
        <w:pStyle w:val="NoSpacing"/>
        <w:ind w:firstLine="2160"/>
        <w:rPr>
          <w:rFonts w:ascii="Times New Roman" w:hAnsi="Times New Roman" w:cs="Times New Roman"/>
          <w:sz w:val="24"/>
          <w:szCs w:val="24"/>
        </w:rPr>
      </w:pPr>
      <w:r w:rsidRPr="00B0661B">
        <w:rPr>
          <w:rFonts w:ascii="Times New Roman" w:hAnsi="Times New Roman" w:cs="Times New Roman"/>
          <w:sz w:val="24"/>
          <w:szCs w:val="24"/>
        </w:rPr>
        <w:t>1303 10th Street, Suite 1173</w:t>
      </w:r>
    </w:p>
    <w:p w:rsidR="005F5B94" w:rsidRPr="00B0661B" w:rsidRDefault="005F5B94" w:rsidP="009D1BA8">
      <w:pPr>
        <w:pStyle w:val="NoSpacing"/>
        <w:ind w:firstLine="2160"/>
        <w:rPr>
          <w:rFonts w:ascii="Times New Roman" w:hAnsi="Times New Roman" w:cs="Times New Roman"/>
          <w:sz w:val="24"/>
          <w:szCs w:val="24"/>
        </w:rPr>
      </w:pPr>
      <w:r w:rsidRPr="00B0661B">
        <w:rPr>
          <w:rFonts w:ascii="Times New Roman" w:hAnsi="Times New Roman" w:cs="Times New Roman"/>
          <w:sz w:val="24"/>
          <w:szCs w:val="24"/>
        </w:rPr>
        <w:t>Sacramento, CA 95814</w:t>
      </w:r>
    </w:p>
    <w:p w:rsidR="005F5B94" w:rsidRPr="00B0661B" w:rsidRDefault="005F5B94" w:rsidP="009D1BA8">
      <w:pPr>
        <w:pStyle w:val="NoSpacing"/>
        <w:ind w:firstLine="2160"/>
        <w:rPr>
          <w:rFonts w:ascii="Times New Roman" w:hAnsi="Times New Roman" w:cs="Times New Roman"/>
          <w:sz w:val="24"/>
          <w:szCs w:val="24"/>
        </w:rPr>
      </w:pPr>
      <w:r w:rsidRPr="00B0661B">
        <w:rPr>
          <w:rFonts w:ascii="Times New Roman" w:hAnsi="Times New Roman" w:cs="Times New Roman"/>
          <w:sz w:val="24"/>
          <w:szCs w:val="24"/>
        </w:rPr>
        <w:t>Phone: (916) 445-2841 </w:t>
      </w:r>
    </w:p>
    <w:p w:rsidR="005F5B94" w:rsidRPr="00B0661B" w:rsidRDefault="005F5B94" w:rsidP="009D1BA8">
      <w:pPr>
        <w:pStyle w:val="NoSpacing"/>
        <w:ind w:firstLine="2160"/>
        <w:rPr>
          <w:rFonts w:ascii="Times New Roman" w:hAnsi="Times New Roman" w:cs="Times New Roman"/>
          <w:sz w:val="24"/>
          <w:szCs w:val="24"/>
        </w:rPr>
      </w:pPr>
      <w:r w:rsidRPr="00B0661B">
        <w:rPr>
          <w:rFonts w:ascii="Times New Roman" w:hAnsi="Times New Roman" w:cs="Times New Roman"/>
          <w:sz w:val="24"/>
          <w:szCs w:val="24"/>
        </w:rPr>
        <w:t>Fax: (916) 558-3160 </w:t>
      </w:r>
      <w:r w:rsidRPr="00B0661B">
        <w:rPr>
          <w:rFonts w:ascii="Times New Roman" w:hAnsi="Times New Roman" w:cs="Times New Roman"/>
          <w:sz w:val="24"/>
          <w:szCs w:val="24"/>
        </w:rPr>
        <w:br/>
      </w:r>
      <w:r>
        <w:rPr>
          <w:rFonts w:ascii="Arial" w:hAnsi="Arial" w:cs="Arial"/>
        </w:rPr>
        <w:br/>
      </w:r>
      <w:r w:rsidR="00B0661B" w:rsidRPr="00B0661B">
        <w:rPr>
          <w:rFonts w:ascii="Times New Roman" w:hAnsi="Times New Roman" w:cs="Times New Roman"/>
          <w:b/>
          <w:i/>
          <w:sz w:val="28"/>
          <w:szCs w:val="28"/>
        </w:rPr>
        <w:t>Support Muslim Families in New Zealand</w:t>
      </w:r>
    </w:p>
    <w:p w:rsidR="00C4752A" w:rsidRPr="00B0661B" w:rsidRDefault="00C4752A" w:rsidP="00B0661B">
      <w:pPr>
        <w:pStyle w:val="NoSpacing"/>
        <w:rPr>
          <w:rFonts w:ascii="Times New Roman" w:hAnsi="Times New Roman" w:cs="Times New Roman"/>
          <w:sz w:val="24"/>
          <w:szCs w:val="24"/>
        </w:rPr>
      </w:pPr>
      <w:r w:rsidRPr="00B0661B">
        <w:rPr>
          <w:rFonts w:ascii="Times New Roman" w:hAnsi="Times New Roman" w:cs="Times New Roman"/>
          <w:sz w:val="24"/>
          <w:szCs w:val="24"/>
        </w:rPr>
        <w:t xml:space="preserve">I just signed the campaign: Send Love &amp; Solidarity to the Muslim Families of New Zealand: Pledge to Fight White </w:t>
      </w:r>
      <w:proofErr w:type="gramStart"/>
      <w:r w:rsidRPr="00B0661B">
        <w:rPr>
          <w:rFonts w:ascii="Times New Roman" w:hAnsi="Times New Roman" w:cs="Times New Roman"/>
          <w:sz w:val="24"/>
          <w:szCs w:val="24"/>
        </w:rPr>
        <w:t>Nationalism .</w:t>
      </w:r>
      <w:proofErr w:type="gramEnd"/>
      <w:r w:rsidRPr="00B0661B">
        <w:rPr>
          <w:rFonts w:ascii="Times New Roman" w:hAnsi="Times New Roman" w:cs="Times New Roman"/>
          <w:sz w:val="24"/>
          <w:szCs w:val="24"/>
        </w:rPr>
        <w:t xml:space="preserve"> Each of us can help build the momentum we need to bring about a more just world. </w:t>
      </w:r>
    </w:p>
    <w:p w:rsidR="00C4752A" w:rsidRPr="00B0661B" w:rsidRDefault="00C4752A" w:rsidP="00B0661B">
      <w:pPr>
        <w:pStyle w:val="NoSpacing"/>
        <w:rPr>
          <w:rFonts w:ascii="Times New Roman" w:hAnsi="Times New Roman" w:cs="Times New Roman"/>
          <w:sz w:val="24"/>
          <w:szCs w:val="24"/>
        </w:rPr>
      </w:pPr>
    </w:p>
    <w:p w:rsidR="00C4752A" w:rsidRPr="00B0661B" w:rsidRDefault="00C4752A" w:rsidP="00B0661B">
      <w:pPr>
        <w:pStyle w:val="NoSpacing"/>
        <w:rPr>
          <w:rFonts w:ascii="Times New Roman" w:hAnsi="Times New Roman" w:cs="Times New Roman"/>
          <w:sz w:val="24"/>
          <w:szCs w:val="24"/>
        </w:rPr>
      </w:pPr>
      <w:r w:rsidRPr="00B0661B">
        <w:rPr>
          <w:rFonts w:ascii="Times New Roman" w:hAnsi="Times New Roman" w:cs="Times New Roman"/>
          <w:sz w:val="24"/>
          <w:szCs w:val="24"/>
        </w:rPr>
        <w:t xml:space="preserve">Will you join me by taking action on this campaign? </w:t>
      </w:r>
    </w:p>
    <w:p w:rsidR="005F5B94" w:rsidRDefault="006F52B8" w:rsidP="009D1BA8">
      <w:pPr>
        <w:pStyle w:val="NoSpacing"/>
        <w:rPr>
          <w:rFonts w:ascii="Times New Roman" w:hAnsi="Times New Roman" w:cs="Times New Roman"/>
          <w:sz w:val="24"/>
          <w:szCs w:val="24"/>
        </w:rPr>
      </w:pPr>
      <w:hyperlink r:id="rId5" w:history="1">
        <w:r w:rsidR="00C4752A" w:rsidRPr="00B0661B">
          <w:rPr>
            <w:rStyle w:val="Hyperlink"/>
            <w:rFonts w:ascii="Times New Roman" w:hAnsi="Times New Roman" w:cs="Times New Roman"/>
            <w:sz w:val="24"/>
            <w:szCs w:val="24"/>
          </w:rPr>
          <w:t>https://action.groundswell-mvmt.org/petitions/send-a-message-of-love-solidarity-to-the-muslim-families-of-christchurch</w:t>
        </w:r>
      </w:hyperlink>
      <w:r w:rsidR="00C4752A" w:rsidRPr="00B0661B">
        <w:rPr>
          <w:rFonts w:ascii="Times New Roman" w:hAnsi="Times New Roman" w:cs="Times New Roman"/>
          <w:sz w:val="24"/>
          <w:szCs w:val="24"/>
        </w:rPr>
        <w:t xml:space="preserve"> </w:t>
      </w:r>
    </w:p>
    <w:p w:rsidR="009D1BA8" w:rsidRPr="009D1BA8" w:rsidRDefault="009D1BA8" w:rsidP="009D1BA8">
      <w:pPr>
        <w:pStyle w:val="NoSpacing"/>
        <w:rPr>
          <w:rFonts w:ascii="Times New Roman" w:hAnsi="Times New Roman" w:cs="Times New Roman"/>
          <w:sz w:val="24"/>
          <w:szCs w:val="24"/>
        </w:rPr>
      </w:pPr>
    </w:p>
    <w:p w:rsidR="005161A1" w:rsidRPr="005161A1" w:rsidRDefault="005161A1" w:rsidP="005161A1">
      <w:pPr>
        <w:pStyle w:val="NoSpacing"/>
        <w:rPr>
          <w:rFonts w:ascii="Times New Roman" w:hAnsi="Times New Roman" w:cs="Times New Roman"/>
          <w:b/>
          <w:i/>
          <w:sz w:val="28"/>
          <w:szCs w:val="28"/>
        </w:rPr>
      </w:pPr>
      <w:r w:rsidRPr="005161A1">
        <w:rPr>
          <w:rFonts w:ascii="Times New Roman" w:hAnsi="Times New Roman" w:cs="Times New Roman"/>
          <w:b/>
          <w:i/>
          <w:sz w:val="28"/>
          <w:szCs w:val="28"/>
        </w:rPr>
        <w:t>Dream Act</w:t>
      </w:r>
    </w:p>
    <w:p w:rsidR="00646C55" w:rsidRPr="005161A1" w:rsidRDefault="005161A1" w:rsidP="005161A1">
      <w:pPr>
        <w:pStyle w:val="NoSpacing"/>
        <w:rPr>
          <w:rFonts w:ascii="Times New Roman" w:hAnsi="Times New Roman" w:cs="Times New Roman"/>
          <w:sz w:val="24"/>
          <w:szCs w:val="24"/>
        </w:rPr>
      </w:pPr>
      <w:r w:rsidRPr="005161A1">
        <w:rPr>
          <w:rFonts w:ascii="Times New Roman" w:hAnsi="Times New Roman" w:cs="Times New Roman"/>
          <w:sz w:val="24"/>
          <w:szCs w:val="24"/>
        </w:rPr>
        <w:t>I</w:t>
      </w:r>
      <w:r w:rsidR="00646C55" w:rsidRPr="005161A1">
        <w:rPr>
          <w:rFonts w:ascii="Times New Roman" w:hAnsi="Times New Roman" w:cs="Times New Roman"/>
          <w:sz w:val="24"/>
          <w:szCs w:val="24"/>
        </w:rPr>
        <w:t xml:space="preserve">mmigrant youth from United We Dream </w:t>
      </w:r>
      <w:r w:rsidRPr="005161A1">
        <w:rPr>
          <w:rFonts w:ascii="Times New Roman" w:hAnsi="Times New Roman" w:cs="Times New Roman"/>
          <w:sz w:val="24"/>
          <w:szCs w:val="24"/>
        </w:rPr>
        <w:t xml:space="preserve">went to </w:t>
      </w:r>
      <w:r w:rsidR="00646C55" w:rsidRPr="005161A1">
        <w:rPr>
          <w:rFonts w:ascii="Times New Roman" w:hAnsi="Times New Roman" w:cs="Times New Roman"/>
          <w:sz w:val="24"/>
          <w:szCs w:val="24"/>
        </w:rPr>
        <w:t xml:space="preserve">the US Capitol for the introduction of the Dream &amp; Promise Act - a </w:t>
      </w:r>
      <w:proofErr w:type="gramStart"/>
      <w:r w:rsidR="00646C55" w:rsidRPr="005161A1">
        <w:rPr>
          <w:rFonts w:ascii="Times New Roman" w:hAnsi="Times New Roman" w:cs="Times New Roman"/>
          <w:sz w:val="24"/>
          <w:szCs w:val="24"/>
        </w:rPr>
        <w:t>bill which</w:t>
      </w:r>
      <w:proofErr w:type="gramEnd"/>
      <w:r w:rsidR="00646C55" w:rsidRPr="005161A1">
        <w:rPr>
          <w:rFonts w:ascii="Times New Roman" w:hAnsi="Times New Roman" w:cs="Times New Roman"/>
          <w:sz w:val="24"/>
          <w:szCs w:val="24"/>
        </w:rPr>
        <w:t xml:space="preserve"> would protect over 2 million immigrant youth and people who were protected by the TPS and DED programs.</w:t>
      </w:r>
    </w:p>
    <w:p w:rsidR="00646C55" w:rsidRPr="00646C55" w:rsidRDefault="00646C55" w:rsidP="00646C55">
      <w:pPr>
        <w:pStyle w:val="NormalWeb"/>
        <w:rPr>
          <w:color w:val="505050"/>
        </w:rPr>
      </w:pPr>
      <w:r w:rsidRPr="00646C55">
        <w:rPr>
          <w:color w:val="505050"/>
        </w:rPr>
        <w:t xml:space="preserve">The Dream &amp; Promise Act builds upon the Dream Act legacy of helping people without hurting people. This bill would protect millions of people, including youth who moved to the United States before they turned 18 and adults with TPS and DED </w:t>
      </w:r>
      <w:proofErr w:type="gramStart"/>
      <w:r w:rsidRPr="00646C55">
        <w:rPr>
          <w:color w:val="505050"/>
        </w:rPr>
        <w:t>who’ve</w:t>
      </w:r>
      <w:proofErr w:type="gramEnd"/>
      <w:r w:rsidRPr="00646C55">
        <w:rPr>
          <w:color w:val="505050"/>
        </w:rPr>
        <w:t xml:space="preserve"> called this country their home for decades. Right now, we need everyone and </w:t>
      </w:r>
      <w:proofErr w:type="gramStart"/>
      <w:r w:rsidRPr="00646C55">
        <w:rPr>
          <w:color w:val="505050"/>
        </w:rPr>
        <w:t>their</w:t>
      </w:r>
      <w:proofErr w:type="gramEnd"/>
      <w:r w:rsidRPr="00646C55">
        <w:rPr>
          <w:color w:val="505050"/>
        </w:rPr>
        <w:t xml:space="preserve"> moms, their aunties, their cousins </w:t>
      </w:r>
      <w:r w:rsidRPr="00646C55">
        <w:rPr>
          <w:rStyle w:val="Emphasis"/>
          <w:color w:val="505050"/>
        </w:rPr>
        <w:t xml:space="preserve">and </w:t>
      </w:r>
      <w:r w:rsidRPr="00646C55">
        <w:rPr>
          <w:color w:val="505050"/>
        </w:rPr>
        <w:t xml:space="preserve">their neighbors to demand that their Representatives support for the Dream &amp; Promise Act! </w:t>
      </w:r>
    </w:p>
    <w:p w:rsidR="00021E34" w:rsidRPr="0085538A" w:rsidRDefault="006F52B8" w:rsidP="0085538A">
      <w:pPr>
        <w:spacing w:line="360" w:lineRule="auto"/>
        <w:jc w:val="center"/>
        <w:rPr>
          <w:rFonts w:ascii="Arial" w:eastAsia="Times New Roman" w:hAnsi="Arial" w:cs="Arial"/>
          <w:color w:val="505050"/>
          <w:sz w:val="21"/>
          <w:szCs w:val="21"/>
        </w:rPr>
      </w:pPr>
      <w:hyperlink r:id="rId6" w:history="1">
        <w:r w:rsidR="00646C55">
          <w:rPr>
            <w:rStyle w:val="Hyperlink"/>
            <w:rFonts w:ascii="Arial" w:eastAsia="Times New Roman" w:hAnsi="Arial" w:cs="Arial"/>
            <w:b/>
            <w:bCs/>
            <w:color w:val="FFFFFF"/>
            <w:sz w:val="30"/>
            <w:szCs w:val="30"/>
            <w:u w:val="none"/>
            <w:bdr w:val="single" w:sz="6" w:space="9" w:color="FA5E4E" w:frame="1"/>
            <w:shd w:val="clear" w:color="auto" w:fill="F26122"/>
          </w:rPr>
          <w:t>Call Now</w:t>
        </w:r>
      </w:hyperlink>
      <w:r w:rsidR="00646C55">
        <w:rPr>
          <w:rFonts w:ascii="Arial" w:eastAsia="Times New Roman" w:hAnsi="Arial" w:cs="Arial"/>
          <w:color w:val="505050"/>
          <w:sz w:val="21"/>
          <w:szCs w:val="21"/>
        </w:rPr>
        <w:t xml:space="preserve"> </w:t>
      </w:r>
    </w:p>
    <w:tbl>
      <w:tblPr>
        <w:tblW w:w="9330" w:type="dxa"/>
        <w:tblCellSpacing w:w="0" w:type="dxa"/>
        <w:tblCellMar>
          <w:left w:w="0" w:type="dxa"/>
          <w:right w:w="0" w:type="dxa"/>
        </w:tblCellMar>
        <w:tblLook w:val="04A0" w:firstRow="1" w:lastRow="0" w:firstColumn="1" w:lastColumn="0" w:noHBand="0" w:noVBand="1"/>
      </w:tblPr>
      <w:tblGrid>
        <w:gridCol w:w="9330"/>
      </w:tblGrid>
      <w:tr w:rsidR="00673046" w:rsidRPr="009D1BA8" w:rsidTr="0067304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30"/>
            </w:tblGrid>
            <w:tr w:rsidR="00673046" w:rsidRPr="009D1BA8">
              <w:trPr>
                <w:tblCellSpacing w:w="0" w:type="dxa"/>
              </w:trPr>
              <w:tc>
                <w:tcPr>
                  <w:tcW w:w="0" w:type="auto"/>
                  <w:vAlign w:val="center"/>
                  <w:hideMark/>
                </w:tcPr>
                <w:p w:rsidR="00673046" w:rsidRPr="009D1BA8" w:rsidRDefault="00673046" w:rsidP="009D1BA8">
                  <w:pPr>
                    <w:pStyle w:val="NoSpacing"/>
                    <w:rPr>
                      <w:rFonts w:ascii="Times New Roman" w:hAnsi="Times New Roman" w:cs="Times New Roman"/>
                      <w:b/>
                      <w:i/>
                      <w:sz w:val="28"/>
                      <w:szCs w:val="28"/>
                    </w:rPr>
                  </w:pPr>
                  <w:r w:rsidRPr="009D1BA8">
                    <w:rPr>
                      <w:rFonts w:ascii="Times New Roman" w:hAnsi="Times New Roman" w:cs="Times New Roman"/>
                      <w:sz w:val="24"/>
                      <w:szCs w:val="24"/>
                    </w:rPr>
                    <w:br/>
                  </w:r>
                  <w:r w:rsidRPr="009D1BA8">
                    <w:rPr>
                      <w:rFonts w:ascii="Times New Roman" w:hAnsi="Times New Roman" w:cs="Times New Roman"/>
                      <w:b/>
                      <w:i/>
                      <w:sz w:val="28"/>
                      <w:szCs w:val="28"/>
                    </w:rPr>
                    <w:t>Ask the Department of Homeland Security to Rescind the "Remain in Mexico" Policy and Support Asylum Seekers by Following Existing Law</w:t>
                  </w:r>
                </w:p>
                <w:p w:rsidR="009D1BA8" w:rsidRDefault="00673046" w:rsidP="009D1BA8">
                  <w:pPr>
                    <w:pStyle w:val="NoSpacing"/>
                    <w:rPr>
                      <w:rFonts w:ascii="Times New Roman" w:hAnsi="Times New Roman" w:cs="Times New Roman"/>
                      <w:sz w:val="24"/>
                      <w:szCs w:val="24"/>
                    </w:rPr>
                  </w:pPr>
                  <w:r w:rsidRPr="009D1BA8">
                    <w:rPr>
                      <w:rFonts w:ascii="Times New Roman" w:hAnsi="Times New Roman" w:cs="Times New Roman"/>
                      <w:sz w:val="24"/>
                      <w:szCs w:val="24"/>
                    </w:rPr>
                    <w:t xml:space="preserve">In January 2019, the Department of Homeland Security issued new </w:t>
                  </w:r>
                  <w:hyperlink r:id="rId7" w:history="1">
                    <w:r w:rsidRPr="009D1BA8">
                      <w:rPr>
                        <w:rStyle w:val="Hyperlink"/>
                        <w:rFonts w:ascii="Times New Roman" w:hAnsi="Times New Roman" w:cs="Times New Roman"/>
                        <w:sz w:val="24"/>
                        <w:szCs w:val="24"/>
                      </w:rPr>
                      <w:t>policy</w:t>
                    </w:r>
                  </w:hyperlink>
                  <w:r w:rsidRPr="009D1BA8">
                    <w:rPr>
                      <w:rFonts w:ascii="Times New Roman" w:hAnsi="Times New Roman" w:cs="Times New Roman"/>
                      <w:sz w:val="24"/>
                      <w:szCs w:val="24"/>
                    </w:rPr>
                    <w:t xml:space="preserve"> guidance for "Migrant Protection Protocols."</w:t>
                  </w:r>
                </w:p>
                <w:p w:rsidR="00673046" w:rsidRPr="009D1BA8" w:rsidRDefault="00673046" w:rsidP="009D1BA8">
                  <w:pPr>
                    <w:pStyle w:val="NoSpacing"/>
                    <w:rPr>
                      <w:rFonts w:ascii="Times New Roman" w:hAnsi="Times New Roman" w:cs="Times New Roman"/>
                      <w:sz w:val="24"/>
                      <w:szCs w:val="24"/>
                    </w:rPr>
                  </w:pPr>
                  <w:r w:rsidRPr="009D1BA8">
                    <w:rPr>
                      <w:rFonts w:ascii="Times New Roman" w:hAnsi="Times New Roman" w:cs="Times New Roman"/>
                      <w:sz w:val="24"/>
                      <w:szCs w:val="24"/>
                    </w:rPr>
                    <w:t xml:space="preserve"> On March 4, 2019, the Texas and Mexico Border bishops issued a </w:t>
                  </w:r>
                  <w:hyperlink r:id="rId8" w:history="1">
                    <w:r w:rsidRPr="009D1BA8">
                      <w:rPr>
                        <w:rStyle w:val="Hyperlink"/>
                        <w:rFonts w:ascii="Times New Roman" w:hAnsi="Times New Roman" w:cs="Times New Roman"/>
                        <w:sz w:val="24"/>
                        <w:szCs w:val="24"/>
                      </w:rPr>
                      <w:t>statement</w:t>
                    </w:r>
                  </w:hyperlink>
                  <w:r w:rsidRPr="009D1BA8">
                    <w:rPr>
                      <w:rFonts w:ascii="Times New Roman" w:hAnsi="Times New Roman" w:cs="Times New Roman"/>
                      <w:sz w:val="24"/>
                      <w:szCs w:val="24"/>
                    </w:rPr>
                    <w:t xml:space="preserve"> voicing disagreement with the recent "Remain in Mexico" policy. Expressing their deep concern over the policy, the bishops </w:t>
                  </w:r>
                  <w:proofErr w:type="gramStart"/>
                  <w:r w:rsidRPr="009D1BA8">
                    <w:rPr>
                      <w:rFonts w:ascii="Times New Roman" w:hAnsi="Times New Roman" w:cs="Times New Roman"/>
                      <w:sz w:val="24"/>
                      <w:szCs w:val="24"/>
                    </w:rPr>
                    <w:t>noted:</w:t>
                  </w:r>
                  <w:proofErr w:type="gramEnd"/>
                  <w:r w:rsidRPr="009D1BA8">
                    <w:rPr>
                      <w:rFonts w:ascii="Times New Roman" w:hAnsi="Times New Roman" w:cs="Times New Roman"/>
                      <w:sz w:val="24"/>
                      <w:szCs w:val="24"/>
                    </w:rPr>
                    <w:t xml:space="preserve"> "We appeal to governments, in the name of our Lord Jesus Christ, that they not adopt policies that have the effect of increasing the suffering of the most vulnerable." On March 13th, Bishop Joe Vasquez of Austin, Texas, Chairman of USCCB Committee on Migration along with Sean Callahan CEO of Catholic Relief Services released a </w:t>
                  </w:r>
                  <w:hyperlink r:id="rId9" w:history="1">
                    <w:r w:rsidRPr="009D1BA8">
                      <w:rPr>
                        <w:rStyle w:val="Hyperlink"/>
                        <w:rFonts w:ascii="Times New Roman" w:hAnsi="Times New Roman" w:cs="Times New Roman"/>
                        <w:sz w:val="24"/>
                        <w:szCs w:val="24"/>
                      </w:rPr>
                      <w:t>statement of solidarity</w:t>
                    </w:r>
                  </w:hyperlink>
                  <w:r w:rsidRPr="009D1BA8">
                    <w:rPr>
                      <w:rFonts w:ascii="Times New Roman" w:hAnsi="Times New Roman" w:cs="Times New Roman"/>
                      <w:sz w:val="24"/>
                      <w:szCs w:val="24"/>
                    </w:rPr>
                    <w:t xml:space="preserve"> with the Texas-Mexico Border bishops regarding the human consequences of this policy.</w:t>
                  </w:r>
                </w:p>
                <w:p w:rsidR="00673046" w:rsidRPr="009D1BA8" w:rsidRDefault="00673046" w:rsidP="009D1BA8">
                  <w:pPr>
                    <w:pStyle w:val="NoSpacing"/>
                    <w:rPr>
                      <w:rFonts w:ascii="Times New Roman" w:hAnsi="Times New Roman" w:cs="Times New Roman"/>
                      <w:sz w:val="24"/>
                      <w:szCs w:val="24"/>
                    </w:rPr>
                  </w:pPr>
                  <w:r w:rsidRPr="009D1BA8">
                    <w:rPr>
                      <w:rFonts w:ascii="Times New Roman" w:hAnsi="Times New Roman" w:cs="Times New Roman"/>
                      <w:sz w:val="24"/>
                      <w:szCs w:val="24"/>
                    </w:rPr>
                    <w:lastRenderedPageBreak/>
                    <w:t xml:space="preserve">Under the Remain in Mexico policy, certain asylum seekers, including families, </w:t>
                  </w:r>
                  <w:proofErr w:type="gramStart"/>
                  <w:r w:rsidRPr="009D1BA8">
                    <w:rPr>
                      <w:rFonts w:ascii="Times New Roman" w:hAnsi="Times New Roman" w:cs="Times New Roman"/>
                      <w:sz w:val="24"/>
                      <w:szCs w:val="24"/>
                    </w:rPr>
                    <w:t>are sent</w:t>
                  </w:r>
                  <w:proofErr w:type="gramEnd"/>
                  <w:r w:rsidRPr="009D1BA8">
                    <w:rPr>
                      <w:rFonts w:ascii="Times New Roman" w:hAnsi="Times New Roman" w:cs="Times New Roman"/>
                      <w:sz w:val="24"/>
                      <w:szCs w:val="24"/>
                    </w:rPr>
                    <w:t xml:space="preserve"> back to Mexico to wait throughout the duration of their immigration court proceedings in the U.S, which could take months in which people are living in dangerous and inadequate conditions.  </w:t>
                  </w:r>
                </w:p>
                <w:p w:rsidR="00673046" w:rsidRPr="009D1BA8" w:rsidRDefault="00673046" w:rsidP="009D1BA8">
                  <w:pPr>
                    <w:pStyle w:val="NoSpacing"/>
                    <w:rPr>
                      <w:rFonts w:ascii="Times New Roman" w:hAnsi="Times New Roman" w:cs="Times New Roman"/>
                      <w:sz w:val="24"/>
                      <w:szCs w:val="24"/>
                    </w:rPr>
                  </w:pPr>
                  <w:r w:rsidRPr="009D1BA8">
                    <w:rPr>
                      <w:rFonts w:ascii="Times New Roman" w:hAnsi="Times New Roman" w:cs="Times New Roman"/>
                      <w:sz w:val="24"/>
                      <w:szCs w:val="24"/>
                    </w:rPr>
                    <w:t>As Catholics, we affirm the inherent dignity of every person and the ability of families to seek security and safety for themselves and family members. For this reason, the U.S. Catholic Bishops oppose the Remain in Mexico policy and ask that the Department of Homeland Security act now to revoke the policy and provide immediate protection and the authorization to remain in the United States to asylum seekers while they apply for adjudication of their asylum claims.</w:t>
                  </w:r>
                </w:p>
                <w:p w:rsidR="00673046" w:rsidRPr="009D1BA8" w:rsidRDefault="00673046" w:rsidP="009D1BA8">
                  <w:pPr>
                    <w:pStyle w:val="NoSpacing"/>
                    <w:rPr>
                      <w:rFonts w:ascii="Times New Roman" w:hAnsi="Times New Roman" w:cs="Times New Roman"/>
                      <w:sz w:val="24"/>
                      <w:szCs w:val="24"/>
                    </w:rPr>
                  </w:pPr>
                  <w:r w:rsidRPr="009D1BA8">
                    <w:rPr>
                      <w:rFonts w:ascii="Times New Roman" w:hAnsi="Times New Roman" w:cs="Times New Roman"/>
                      <w:sz w:val="24"/>
                      <w:szCs w:val="24"/>
                    </w:rPr>
                    <w:t xml:space="preserve">TAKE ACTION! </w:t>
                  </w:r>
                  <w:r w:rsidRPr="009D1BA8">
                    <w:rPr>
                      <w:rFonts w:ascii="Times New Roman" w:hAnsi="Times New Roman" w:cs="Times New Roman"/>
                      <w:sz w:val="24"/>
                      <w:szCs w:val="24"/>
                    </w:rPr>
                    <w:br/>
                    <w:t xml:space="preserve">Please click </w:t>
                  </w:r>
                  <w:hyperlink r:id="rId10" w:history="1">
                    <w:r w:rsidRPr="009D1BA8">
                      <w:rPr>
                        <w:rStyle w:val="Hyperlink"/>
                        <w:rFonts w:ascii="Times New Roman" w:hAnsi="Times New Roman" w:cs="Times New Roman"/>
                        <w:sz w:val="24"/>
                        <w:szCs w:val="24"/>
                      </w:rPr>
                      <w:t>here</w:t>
                    </w:r>
                  </w:hyperlink>
                  <w:r w:rsidRPr="009D1BA8">
                    <w:rPr>
                      <w:rFonts w:ascii="Times New Roman" w:hAnsi="Times New Roman" w:cs="Times New Roman"/>
                      <w:sz w:val="24"/>
                      <w:szCs w:val="24"/>
                    </w:rPr>
                    <w:t xml:space="preserve"> to contact the Department of Homeland Security and ask they rescind the Remain in Mexico policy and instead support asylum seekers by sending the following message:</w:t>
                  </w:r>
                </w:p>
                <w:p w:rsidR="00673046" w:rsidRPr="009D1BA8" w:rsidRDefault="00673046" w:rsidP="009D1BA8">
                  <w:pPr>
                    <w:pStyle w:val="NoSpacing"/>
                    <w:rPr>
                      <w:rFonts w:ascii="Times New Roman" w:hAnsi="Times New Roman" w:cs="Times New Roman"/>
                      <w:sz w:val="24"/>
                      <w:szCs w:val="24"/>
                    </w:rPr>
                  </w:pPr>
                </w:p>
              </w:tc>
            </w:tr>
          </w:tbl>
          <w:p w:rsidR="00673046" w:rsidRPr="009D1BA8" w:rsidRDefault="00673046" w:rsidP="009D1BA8">
            <w:pPr>
              <w:pStyle w:val="NoSpacing"/>
              <w:rPr>
                <w:rFonts w:ascii="Times New Roman" w:eastAsia="Times New Roman" w:hAnsi="Times New Roman" w:cs="Times New Roman"/>
                <w:sz w:val="24"/>
                <w:szCs w:val="24"/>
              </w:rPr>
            </w:pPr>
          </w:p>
        </w:tc>
      </w:tr>
    </w:tbl>
    <w:p w:rsidR="00021E34" w:rsidRPr="00B770ED" w:rsidRDefault="00021E34" w:rsidP="00021E34">
      <w:pPr>
        <w:pStyle w:val="NoSpacing"/>
        <w:rPr>
          <w:rFonts w:ascii="Times New Roman" w:hAnsi="Times New Roman" w:cs="Times New Roman"/>
          <w:b/>
          <w:color w:val="002060"/>
          <w:sz w:val="32"/>
          <w:szCs w:val="32"/>
        </w:rPr>
      </w:pPr>
    </w:p>
    <w:p w:rsidR="00021E34" w:rsidRDefault="00021E34" w:rsidP="00021E34">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 xml:space="preserve">INFORMATION </w:t>
      </w:r>
    </w:p>
    <w:p w:rsidR="00B0661B" w:rsidRPr="00B0661B" w:rsidRDefault="00B0661B" w:rsidP="00021E34">
      <w:pPr>
        <w:pStyle w:val="NoSpacing"/>
        <w:jc w:val="center"/>
        <w:rPr>
          <w:rFonts w:ascii="Times New Roman" w:hAnsi="Times New Roman" w:cs="Times New Roman"/>
          <w:b/>
          <w:i/>
          <w:color w:val="002060"/>
          <w:sz w:val="24"/>
          <w:szCs w:val="24"/>
        </w:rPr>
      </w:pPr>
    </w:p>
    <w:p w:rsidR="00176476" w:rsidRPr="00B0661B" w:rsidRDefault="00176476" w:rsidP="00176476">
      <w:pPr>
        <w:pStyle w:val="NormalWeb"/>
        <w:shd w:val="clear" w:color="auto" w:fill="FFFFFF"/>
        <w:spacing w:before="0" w:beforeAutospacing="0" w:after="240" w:afterAutospacing="0"/>
        <w:rPr>
          <w:color w:val="414042"/>
        </w:rPr>
      </w:pPr>
      <w:r w:rsidRPr="009D1BA8">
        <w:rPr>
          <w:rStyle w:val="Strong"/>
          <w:i/>
          <w:caps/>
        </w:rPr>
        <w:t>DUBLIN</w:t>
      </w:r>
      <w:r w:rsidRPr="009D1BA8">
        <w:rPr>
          <w:rStyle w:val="Strong"/>
          <w:caps/>
        </w:rPr>
        <w:t xml:space="preserve"> </w:t>
      </w:r>
      <w:r w:rsidRPr="00B0661B">
        <w:rPr>
          <w:rStyle w:val="Strong"/>
          <w:caps/>
          <w:color w:val="414042"/>
        </w:rPr>
        <w:t>— </w:t>
      </w:r>
      <w:r w:rsidRPr="00B0661B">
        <w:rPr>
          <w:color w:val="414042"/>
        </w:rPr>
        <w:t xml:space="preserve">Weekly strikes by schoolchildren protesting over the threat posed by climate change are set to escalate March 15 in Ireland. Thousands of students </w:t>
      </w:r>
      <w:proofErr w:type="gramStart"/>
      <w:r w:rsidRPr="00B0661B">
        <w:rPr>
          <w:color w:val="414042"/>
        </w:rPr>
        <w:t>are expected</w:t>
      </w:r>
      <w:proofErr w:type="gramEnd"/>
      <w:r w:rsidRPr="00B0661B">
        <w:rPr>
          <w:color w:val="414042"/>
        </w:rPr>
        <w:t xml:space="preserve"> to assemble outside the </w:t>
      </w:r>
      <w:proofErr w:type="spellStart"/>
      <w:r w:rsidRPr="00B0661B">
        <w:rPr>
          <w:color w:val="414042"/>
        </w:rPr>
        <w:t>Dáil</w:t>
      </w:r>
      <w:proofErr w:type="spellEnd"/>
      <w:r w:rsidRPr="00B0661B">
        <w:rPr>
          <w:color w:val="414042"/>
        </w:rPr>
        <w:t xml:space="preserve"> </w:t>
      </w:r>
      <w:proofErr w:type="spellStart"/>
      <w:r w:rsidRPr="00B0661B">
        <w:rPr>
          <w:color w:val="414042"/>
        </w:rPr>
        <w:t>Éireann</w:t>
      </w:r>
      <w:proofErr w:type="spellEnd"/>
      <w:r w:rsidRPr="00B0661B">
        <w:rPr>
          <w:color w:val="414042"/>
        </w:rPr>
        <w:t>, the Irish house of parliament, as part of a global day of action aimed at pressuring governments to act to save the planet before it is too late.</w:t>
      </w:r>
    </w:p>
    <w:p w:rsidR="00176476" w:rsidRPr="00B0661B" w:rsidRDefault="00176476" w:rsidP="00176476">
      <w:pPr>
        <w:pStyle w:val="NormalWeb"/>
        <w:shd w:val="clear" w:color="auto" w:fill="FFFFFF"/>
        <w:spacing w:before="0" w:beforeAutospacing="0" w:after="240" w:afterAutospacing="0"/>
        <w:rPr>
          <w:color w:val="414042"/>
        </w:rPr>
      </w:pPr>
      <w:r w:rsidRPr="00B0661B">
        <w:rPr>
          <w:color w:val="414042"/>
        </w:rPr>
        <w:t xml:space="preserve">Since last December, </w:t>
      </w:r>
      <w:proofErr w:type="gramStart"/>
      <w:r w:rsidRPr="00B0661B">
        <w:rPr>
          <w:color w:val="414042"/>
        </w:rPr>
        <w:t>a steady flow of students, as well as some teachers, parents and grandparents, have</w:t>
      </w:r>
      <w:proofErr w:type="gramEnd"/>
      <w:r w:rsidRPr="00B0661B">
        <w:rPr>
          <w:color w:val="414042"/>
        </w:rPr>
        <w:t xml:space="preserve"> kept a weekly vigil in the center of Dublin as part of Swedish student Greta Thunberg's #</w:t>
      </w:r>
      <w:proofErr w:type="spellStart"/>
      <w:r w:rsidRPr="00B0661B">
        <w:rPr>
          <w:color w:val="414042"/>
        </w:rPr>
        <w:t>FridaysForFuture</w:t>
      </w:r>
      <w:proofErr w:type="spellEnd"/>
      <w:r w:rsidRPr="00B0661B">
        <w:rPr>
          <w:color w:val="414042"/>
        </w:rPr>
        <w:t xml:space="preserve"> movement. The 16-year-old staged the very first strike in August 2018 outside the Parliament House in Stockholm. The last week of February, a group of more than 200 students showed up in Dublin chanting, "We are unstoppable — another world is possible."</w:t>
      </w:r>
    </w:p>
    <w:p w:rsidR="00397AD7" w:rsidRPr="00B0661B" w:rsidRDefault="006F52B8" w:rsidP="00B0661B">
      <w:pPr>
        <w:pStyle w:val="NoSpacing"/>
        <w:rPr>
          <w:rFonts w:ascii="Times New Roman" w:hAnsi="Times New Roman" w:cs="Times New Roman"/>
          <w:i/>
          <w:sz w:val="28"/>
          <w:szCs w:val="28"/>
        </w:rPr>
      </w:pPr>
      <w:hyperlink r:id="rId11" w:tgtFrame="_blank" w:history="1">
        <w:r w:rsidR="00397AD7" w:rsidRPr="00B0661B">
          <w:rPr>
            <w:rStyle w:val="Hyperlink"/>
            <w:rFonts w:ascii="Times New Roman" w:eastAsia="Times New Roman" w:hAnsi="Times New Roman" w:cs="Times New Roman"/>
            <w:b/>
            <w:bCs/>
            <w:i/>
            <w:color w:val="auto"/>
            <w:sz w:val="28"/>
            <w:szCs w:val="28"/>
            <w:u w:val="none"/>
          </w:rPr>
          <w:t>Importance of legislation highlighted at gender equality event</w:t>
        </w:r>
      </w:hyperlink>
      <w:r w:rsidR="00397AD7" w:rsidRPr="00B0661B">
        <w:rPr>
          <w:rFonts w:ascii="Times New Roman" w:hAnsi="Times New Roman" w:cs="Times New Roman"/>
          <w:i/>
          <w:sz w:val="28"/>
          <w:szCs w:val="28"/>
        </w:rPr>
        <w:t xml:space="preserve"> </w:t>
      </w:r>
    </w:p>
    <w:p w:rsidR="00397AD7" w:rsidRPr="00B0661B" w:rsidRDefault="00397AD7" w:rsidP="00B0661B">
      <w:pPr>
        <w:pStyle w:val="NoSpacing"/>
        <w:rPr>
          <w:rFonts w:ascii="Times New Roman" w:hAnsi="Times New Roman" w:cs="Times New Roman"/>
          <w:sz w:val="24"/>
          <w:szCs w:val="24"/>
        </w:rPr>
      </w:pPr>
      <w:r w:rsidRPr="00B0661B">
        <w:rPr>
          <w:rFonts w:ascii="Times New Roman" w:hAnsi="Times New Roman" w:cs="Times New Roman"/>
          <w:sz w:val="24"/>
          <w:szCs w:val="24"/>
        </w:rPr>
        <w:t>Representatives from a number of countries this week highlighted the importance of legal and social protections for women and girls at the 63rd Session of the Commission on the Status of Women. Participants spoke about new legislation their countries were passing on gender discrimination, maternity leave and social protections for women.</w:t>
      </w:r>
    </w:p>
    <w:p w:rsidR="00021E34" w:rsidRDefault="00021E34" w:rsidP="00B0661B">
      <w:pPr>
        <w:pStyle w:val="NoSpacing"/>
        <w:rPr>
          <w:rFonts w:ascii="Times New Roman" w:hAnsi="Times New Roman" w:cs="Times New Roman"/>
          <w:b/>
          <w:color w:val="C00000"/>
          <w:sz w:val="32"/>
          <w:szCs w:val="32"/>
        </w:rPr>
      </w:pPr>
    </w:p>
    <w:p w:rsidR="00A903FE" w:rsidRDefault="00A903FE" w:rsidP="00B0661B">
      <w:pPr>
        <w:pStyle w:val="NoSpacing"/>
        <w:rPr>
          <w:rFonts w:ascii="Times New Roman" w:hAnsi="Times New Roman" w:cs="Times New Roman"/>
          <w:sz w:val="24"/>
          <w:szCs w:val="24"/>
        </w:rPr>
      </w:pPr>
      <w:r w:rsidRPr="00B0661B">
        <w:rPr>
          <w:rFonts w:ascii="Times New Roman" w:hAnsi="Times New Roman" w:cs="Times New Roman"/>
          <w:b/>
          <w:i/>
          <w:sz w:val="28"/>
          <w:szCs w:val="28"/>
        </w:rPr>
        <w:t xml:space="preserve">According to a UN </w:t>
      </w:r>
      <w:proofErr w:type="gramStart"/>
      <w:r w:rsidRPr="00B0661B">
        <w:rPr>
          <w:rFonts w:ascii="Times New Roman" w:hAnsi="Times New Roman" w:cs="Times New Roman"/>
          <w:b/>
          <w:i/>
          <w:sz w:val="28"/>
          <w:szCs w:val="28"/>
        </w:rPr>
        <w:t>report</w:t>
      </w:r>
      <w:proofErr w:type="gramEnd"/>
      <w:r w:rsidRPr="00B0661B">
        <w:rPr>
          <w:rFonts w:ascii="Times New Roman" w:hAnsi="Times New Roman" w:cs="Times New Roman"/>
          <w:sz w:val="24"/>
          <w:szCs w:val="24"/>
        </w:rPr>
        <w:t xml:space="preserve"> countries will not meet the internationally agreed goal to </w:t>
      </w:r>
      <w:proofErr w:type="spellStart"/>
      <w:r w:rsidRPr="00B0661B">
        <w:rPr>
          <w:rFonts w:ascii="Times New Roman" w:hAnsi="Times New Roman" w:cs="Times New Roman"/>
          <w:sz w:val="24"/>
          <w:szCs w:val="24"/>
        </w:rPr>
        <w:t>minimise</w:t>
      </w:r>
      <w:proofErr w:type="spellEnd"/>
      <w:r w:rsidRPr="00B0661B">
        <w:rPr>
          <w:rFonts w:ascii="Times New Roman" w:hAnsi="Times New Roman" w:cs="Times New Roman"/>
          <w:sz w:val="24"/>
          <w:szCs w:val="24"/>
        </w:rPr>
        <w:t xml:space="preserve"> the adverse impacts of chemicals and waste by 2020.</w:t>
      </w:r>
    </w:p>
    <w:p w:rsidR="00B0661B" w:rsidRPr="00B0661B" w:rsidRDefault="00B0661B" w:rsidP="00B0661B">
      <w:pPr>
        <w:pStyle w:val="NoSpacing"/>
        <w:rPr>
          <w:rFonts w:ascii="Times New Roman" w:hAnsi="Times New Roman" w:cs="Times New Roman"/>
          <w:sz w:val="24"/>
          <w:szCs w:val="24"/>
        </w:rPr>
      </w:pPr>
    </w:p>
    <w:p w:rsidR="00A903FE" w:rsidRDefault="00A903FE" w:rsidP="00B0661B">
      <w:pPr>
        <w:pStyle w:val="NoSpacing"/>
        <w:rPr>
          <w:rFonts w:ascii="Times New Roman" w:hAnsi="Times New Roman" w:cs="Times New Roman"/>
          <w:sz w:val="24"/>
          <w:szCs w:val="24"/>
        </w:rPr>
      </w:pPr>
      <w:r w:rsidRPr="00B0661B">
        <w:rPr>
          <w:rFonts w:ascii="Times New Roman" w:hAnsi="Times New Roman" w:cs="Times New Roman"/>
          <w:sz w:val="24"/>
          <w:szCs w:val="24"/>
        </w:rPr>
        <w:t xml:space="preserve">The second Global Chemicals Outlook, presented at the UN Environment Assembly in Nairobi, has revealed that the current chemical production capacity of 2.3 billion </w:t>
      </w:r>
      <w:proofErr w:type="spellStart"/>
      <w:r w:rsidRPr="00B0661B">
        <w:rPr>
          <w:rFonts w:ascii="Times New Roman" w:hAnsi="Times New Roman" w:cs="Times New Roman"/>
          <w:sz w:val="24"/>
          <w:szCs w:val="24"/>
        </w:rPr>
        <w:t>tonnes</w:t>
      </w:r>
      <w:proofErr w:type="spellEnd"/>
      <w:r w:rsidRPr="00B0661B">
        <w:rPr>
          <w:rFonts w:ascii="Times New Roman" w:hAnsi="Times New Roman" w:cs="Times New Roman"/>
          <w:sz w:val="24"/>
          <w:szCs w:val="24"/>
        </w:rPr>
        <w:t xml:space="preserve">, valued at US$5 trillion annually, </w:t>
      </w:r>
      <w:proofErr w:type="gramStart"/>
      <w:r w:rsidRPr="00B0661B">
        <w:rPr>
          <w:rFonts w:ascii="Times New Roman" w:hAnsi="Times New Roman" w:cs="Times New Roman"/>
          <w:sz w:val="24"/>
          <w:szCs w:val="24"/>
        </w:rPr>
        <w:t>is expected</w:t>
      </w:r>
      <w:proofErr w:type="gramEnd"/>
      <w:r w:rsidRPr="00B0661B">
        <w:rPr>
          <w:rFonts w:ascii="Times New Roman" w:hAnsi="Times New Roman" w:cs="Times New Roman"/>
          <w:sz w:val="24"/>
          <w:szCs w:val="24"/>
        </w:rPr>
        <w:t xml:space="preserve"> to double by 2030.</w:t>
      </w:r>
    </w:p>
    <w:p w:rsidR="00B0661B" w:rsidRPr="00B0661B" w:rsidRDefault="00B0661B" w:rsidP="00B0661B">
      <w:pPr>
        <w:pStyle w:val="NoSpacing"/>
        <w:rPr>
          <w:rFonts w:ascii="Times New Roman" w:hAnsi="Times New Roman" w:cs="Times New Roman"/>
          <w:sz w:val="24"/>
          <w:szCs w:val="24"/>
        </w:rPr>
      </w:pPr>
    </w:p>
    <w:p w:rsidR="00A903FE" w:rsidRPr="00B0661B" w:rsidRDefault="00A903FE" w:rsidP="00B0661B">
      <w:pPr>
        <w:pStyle w:val="NoSpacing"/>
        <w:rPr>
          <w:rFonts w:ascii="Times New Roman" w:hAnsi="Times New Roman" w:cs="Times New Roman"/>
          <w:sz w:val="24"/>
          <w:szCs w:val="24"/>
        </w:rPr>
      </w:pPr>
      <w:r w:rsidRPr="00B0661B">
        <w:rPr>
          <w:rFonts w:ascii="Times New Roman" w:hAnsi="Times New Roman" w:cs="Times New Roman"/>
          <w:sz w:val="24"/>
          <w:szCs w:val="24"/>
        </w:rPr>
        <w:t xml:space="preserve">The UN </w:t>
      </w:r>
      <w:proofErr w:type="spellStart"/>
      <w:r w:rsidRPr="00B0661B">
        <w:rPr>
          <w:rFonts w:ascii="Times New Roman" w:hAnsi="Times New Roman" w:cs="Times New Roman"/>
          <w:sz w:val="24"/>
          <w:szCs w:val="24"/>
        </w:rPr>
        <w:t>recognise</w:t>
      </w:r>
      <w:proofErr w:type="spellEnd"/>
      <w:r w:rsidRPr="00B0661B">
        <w:rPr>
          <w:rFonts w:ascii="Times New Roman" w:hAnsi="Times New Roman" w:cs="Times New Roman"/>
          <w:sz w:val="24"/>
          <w:szCs w:val="24"/>
        </w:rPr>
        <w:t xml:space="preserve"> the importance of chemicals in the 21st century, </w:t>
      </w:r>
      <w:proofErr w:type="gramStart"/>
      <w:r w:rsidRPr="00B0661B">
        <w:rPr>
          <w:rFonts w:ascii="Times New Roman" w:hAnsi="Times New Roman" w:cs="Times New Roman"/>
          <w:sz w:val="24"/>
          <w:szCs w:val="24"/>
        </w:rPr>
        <w:t>being found</w:t>
      </w:r>
      <w:proofErr w:type="gramEnd"/>
      <w:r w:rsidRPr="00B0661B">
        <w:rPr>
          <w:rFonts w:ascii="Times New Roman" w:hAnsi="Times New Roman" w:cs="Times New Roman"/>
          <w:sz w:val="24"/>
          <w:szCs w:val="24"/>
        </w:rPr>
        <w:t xml:space="preserve"> across a wide array of industries. However, unless sound management of chemicals and waste </w:t>
      </w:r>
      <w:proofErr w:type="gramStart"/>
      <w:r w:rsidRPr="00B0661B">
        <w:rPr>
          <w:rFonts w:ascii="Times New Roman" w:hAnsi="Times New Roman" w:cs="Times New Roman"/>
          <w:sz w:val="24"/>
          <w:szCs w:val="24"/>
        </w:rPr>
        <w:t>is achieved</w:t>
      </w:r>
      <w:proofErr w:type="gramEnd"/>
      <w:r w:rsidRPr="00B0661B">
        <w:rPr>
          <w:rFonts w:ascii="Times New Roman" w:hAnsi="Times New Roman" w:cs="Times New Roman"/>
          <w:sz w:val="24"/>
          <w:szCs w:val="24"/>
        </w:rPr>
        <w:t xml:space="preserve"> worldwide, the predicted increase in chemical production will have negative effects on human health and economies.</w:t>
      </w:r>
    </w:p>
    <w:p w:rsidR="00021E34" w:rsidRDefault="00021E34" w:rsidP="00021E34">
      <w:pPr>
        <w:pStyle w:val="NoSpacing"/>
        <w:jc w:val="center"/>
        <w:rPr>
          <w:rFonts w:ascii="Times New Roman" w:hAnsi="Times New Roman" w:cs="Times New Roman"/>
          <w:b/>
          <w:color w:val="C00000"/>
          <w:sz w:val="32"/>
          <w:szCs w:val="32"/>
        </w:rPr>
      </w:pPr>
    </w:p>
    <w:p w:rsidR="00021E34" w:rsidRDefault="00021E34" w:rsidP="00021E34">
      <w:pPr>
        <w:pStyle w:val="NoSpacing"/>
        <w:jc w:val="center"/>
        <w:rPr>
          <w:rFonts w:ascii="Times New Roman" w:hAnsi="Times New Roman" w:cs="Times New Roman"/>
          <w:b/>
          <w:color w:val="C00000"/>
          <w:sz w:val="32"/>
          <w:szCs w:val="32"/>
        </w:rPr>
      </w:pPr>
    </w:p>
    <w:p w:rsidR="00021E34" w:rsidRDefault="00021E34" w:rsidP="00021E34">
      <w:pPr>
        <w:pStyle w:val="NoSpacing"/>
        <w:jc w:val="center"/>
        <w:rPr>
          <w:rFonts w:ascii="Times New Roman" w:hAnsi="Times New Roman" w:cs="Times New Roman"/>
          <w:b/>
          <w:color w:val="002060"/>
          <w:sz w:val="32"/>
          <w:szCs w:val="32"/>
        </w:rPr>
      </w:pPr>
      <w:r w:rsidRPr="003E3547">
        <w:rPr>
          <w:rFonts w:ascii="Times New Roman" w:hAnsi="Times New Roman" w:cs="Times New Roman"/>
          <w:b/>
          <w:color w:val="002060"/>
          <w:sz w:val="32"/>
          <w:szCs w:val="32"/>
        </w:rPr>
        <w:t>RESOURCES</w:t>
      </w:r>
    </w:p>
    <w:p w:rsidR="006B7398" w:rsidRDefault="006B7398" w:rsidP="00021E34">
      <w:pPr>
        <w:pStyle w:val="NoSpacing"/>
        <w:jc w:val="center"/>
        <w:rPr>
          <w:rFonts w:ascii="Times New Roman" w:hAnsi="Times New Roman" w:cs="Times New Roman"/>
          <w:b/>
          <w:color w:val="002060"/>
          <w:sz w:val="32"/>
          <w:szCs w:val="32"/>
        </w:rPr>
      </w:pPr>
    </w:p>
    <w:p w:rsidR="00B0661B" w:rsidRPr="00B0661B" w:rsidRDefault="00B0661B" w:rsidP="00B0661B">
      <w:pPr>
        <w:pStyle w:val="NoSpacing"/>
        <w:rPr>
          <w:rFonts w:ascii="Times New Roman" w:hAnsi="Times New Roman" w:cs="Times New Roman"/>
          <w:b/>
          <w:i/>
          <w:sz w:val="28"/>
          <w:szCs w:val="28"/>
        </w:rPr>
      </w:pPr>
      <w:r w:rsidRPr="00B0661B">
        <w:rPr>
          <w:rFonts w:ascii="Times New Roman" w:hAnsi="Times New Roman" w:cs="Times New Roman"/>
          <w:b/>
          <w:i/>
          <w:sz w:val="28"/>
          <w:szCs w:val="28"/>
        </w:rPr>
        <w:t>A Resource from NETWORK</w:t>
      </w:r>
    </w:p>
    <w:p w:rsidR="00B0661B" w:rsidRPr="00B0661B" w:rsidRDefault="006F52B8" w:rsidP="00B0661B">
      <w:pPr>
        <w:pStyle w:val="NoSpacing"/>
        <w:rPr>
          <w:rStyle w:val="Emphasis"/>
          <w:sz w:val="24"/>
          <w:szCs w:val="24"/>
        </w:rPr>
      </w:pPr>
      <w:hyperlink r:id="rId12" w:history="1">
        <w:r w:rsidR="00B0661B" w:rsidRPr="00B0661B">
          <w:rPr>
            <w:rStyle w:val="Hyperlink"/>
            <w:b/>
            <w:bCs/>
            <w:sz w:val="24"/>
            <w:szCs w:val="24"/>
          </w:rPr>
          <w:t>The Origins of the Racial Wealth and Income Gap</w:t>
        </w:r>
      </w:hyperlink>
      <w:r w:rsidR="00B0661B" w:rsidRPr="00B0661B">
        <w:rPr>
          <w:sz w:val="24"/>
          <w:szCs w:val="24"/>
        </w:rPr>
        <w:br/>
      </w:r>
      <w:r w:rsidR="00B0661B" w:rsidRPr="00B0661B">
        <w:rPr>
          <w:rStyle w:val="Emphasis"/>
          <w:sz w:val="24"/>
          <w:szCs w:val="24"/>
        </w:rPr>
        <w:t xml:space="preserve">Click here to </w:t>
      </w:r>
      <w:hyperlink r:id="rId13" w:history="1">
        <w:r w:rsidR="00B0661B" w:rsidRPr="00B0661B">
          <w:rPr>
            <w:rStyle w:val="Hyperlink"/>
            <w:i/>
            <w:iCs/>
            <w:sz w:val="24"/>
            <w:szCs w:val="24"/>
          </w:rPr>
          <w:t>download a PDF</w:t>
        </w:r>
      </w:hyperlink>
    </w:p>
    <w:p w:rsidR="00B0661B" w:rsidRDefault="00B0661B" w:rsidP="00021E34">
      <w:pPr>
        <w:pStyle w:val="NoSpacing"/>
        <w:jc w:val="center"/>
        <w:rPr>
          <w:rFonts w:ascii="Times New Roman" w:hAnsi="Times New Roman" w:cs="Times New Roman"/>
          <w:b/>
          <w:color w:val="002060"/>
          <w:sz w:val="32"/>
          <w:szCs w:val="32"/>
        </w:rPr>
      </w:pPr>
    </w:p>
    <w:p w:rsidR="00420AD6" w:rsidRPr="00B0661B" w:rsidRDefault="00420AD6" w:rsidP="00B0661B">
      <w:pPr>
        <w:pStyle w:val="NoSpacing"/>
        <w:rPr>
          <w:rFonts w:ascii="Times New Roman" w:hAnsi="Times New Roman" w:cs="Times New Roman"/>
          <w:b/>
          <w:i/>
          <w:sz w:val="28"/>
          <w:szCs w:val="28"/>
        </w:rPr>
      </w:pPr>
      <w:r w:rsidRPr="00B0661B">
        <w:rPr>
          <w:rFonts w:ascii="Times New Roman" w:hAnsi="Times New Roman" w:cs="Times New Roman"/>
          <w:b/>
          <w:i/>
          <w:sz w:val="28"/>
          <w:szCs w:val="28"/>
        </w:rPr>
        <w:t>Where did the Moon come from? A new theory</w:t>
      </w:r>
    </w:p>
    <w:p w:rsidR="006B7398" w:rsidRPr="00B0661B" w:rsidRDefault="006B7398" w:rsidP="00B0661B">
      <w:pPr>
        <w:pStyle w:val="NoSpacing"/>
        <w:rPr>
          <w:rFonts w:ascii="Times New Roman" w:hAnsi="Times New Roman" w:cs="Times New Roman"/>
          <w:color w:val="505050"/>
          <w:sz w:val="24"/>
          <w:szCs w:val="24"/>
        </w:rPr>
      </w:pPr>
      <w:r w:rsidRPr="00B0661B">
        <w:rPr>
          <w:rFonts w:ascii="Times New Roman" w:hAnsi="Times New Roman" w:cs="Times New Roman"/>
          <w:color w:val="505050"/>
          <w:sz w:val="24"/>
          <w:szCs w:val="24"/>
        </w:rPr>
        <w:t xml:space="preserve">The Earth and Moon are like identical twins, made up of the exact same materials -- which is </w:t>
      </w:r>
      <w:proofErr w:type="gramStart"/>
      <w:r w:rsidRPr="00B0661B">
        <w:rPr>
          <w:rFonts w:ascii="Times New Roman" w:hAnsi="Times New Roman" w:cs="Times New Roman"/>
          <w:color w:val="505050"/>
          <w:sz w:val="24"/>
          <w:szCs w:val="24"/>
        </w:rPr>
        <w:t>really strange</w:t>
      </w:r>
      <w:proofErr w:type="gramEnd"/>
      <w:r w:rsidRPr="00B0661B">
        <w:rPr>
          <w:rFonts w:ascii="Times New Roman" w:hAnsi="Times New Roman" w:cs="Times New Roman"/>
          <w:color w:val="505050"/>
          <w:sz w:val="24"/>
          <w:szCs w:val="24"/>
        </w:rPr>
        <w:t xml:space="preserve">, since no other celestial bodies we know of share this kind of chemical relationship. </w:t>
      </w:r>
      <w:proofErr w:type="gramStart"/>
      <w:r w:rsidRPr="00B0661B">
        <w:rPr>
          <w:rFonts w:ascii="Times New Roman" w:hAnsi="Times New Roman" w:cs="Times New Roman"/>
          <w:color w:val="505050"/>
          <w:sz w:val="24"/>
          <w:szCs w:val="24"/>
        </w:rPr>
        <w:t>What's</w:t>
      </w:r>
      <w:proofErr w:type="gramEnd"/>
      <w:r w:rsidRPr="00B0661B">
        <w:rPr>
          <w:rFonts w:ascii="Times New Roman" w:hAnsi="Times New Roman" w:cs="Times New Roman"/>
          <w:color w:val="505050"/>
          <w:sz w:val="24"/>
          <w:szCs w:val="24"/>
        </w:rPr>
        <w:t xml:space="preserve"> responsible for this special connection? Looking for an answer, planetary scientist and MacArthur "Genius" Sarah T. Stewart discovered a new kind of astronomical object -- a </w:t>
      </w:r>
      <w:proofErr w:type="spellStart"/>
      <w:r w:rsidRPr="00B0661B">
        <w:rPr>
          <w:rFonts w:ascii="Times New Roman" w:hAnsi="Times New Roman" w:cs="Times New Roman"/>
          <w:color w:val="505050"/>
          <w:sz w:val="24"/>
          <w:szCs w:val="24"/>
        </w:rPr>
        <w:t>synestia</w:t>
      </w:r>
      <w:proofErr w:type="spellEnd"/>
      <w:r w:rsidRPr="00B0661B">
        <w:rPr>
          <w:rFonts w:ascii="Times New Roman" w:hAnsi="Times New Roman" w:cs="Times New Roman"/>
          <w:color w:val="505050"/>
          <w:sz w:val="24"/>
          <w:szCs w:val="24"/>
        </w:rPr>
        <w:t xml:space="preserve"> -- and a new way to solve the mystery of the Moon's origin.</w:t>
      </w:r>
    </w:p>
    <w:tbl>
      <w:tblPr>
        <w:tblW w:w="0" w:type="auto"/>
        <w:shd w:val="clear" w:color="auto" w:fill="2A9AE7"/>
        <w:tblCellMar>
          <w:left w:w="0" w:type="dxa"/>
          <w:right w:w="0" w:type="dxa"/>
        </w:tblCellMar>
        <w:tblLook w:val="04A0" w:firstRow="1" w:lastRow="0" w:firstColumn="1" w:lastColumn="0" w:noHBand="0" w:noVBand="1"/>
      </w:tblPr>
      <w:tblGrid>
        <w:gridCol w:w="1512"/>
      </w:tblGrid>
      <w:tr w:rsidR="006B7398" w:rsidTr="006B7398">
        <w:tc>
          <w:tcPr>
            <w:tcW w:w="0" w:type="auto"/>
            <w:shd w:val="clear" w:color="auto" w:fill="B61D1D"/>
            <w:tcMar>
              <w:top w:w="120" w:type="dxa"/>
              <w:left w:w="120" w:type="dxa"/>
              <w:bottom w:w="120" w:type="dxa"/>
              <w:right w:w="120" w:type="dxa"/>
            </w:tcMar>
            <w:vAlign w:val="center"/>
            <w:hideMark/>
          </w:tcPr>
          <w:p w:rsidR="006B7398" w:rsidRDefault="006F52B8">
            <w:pPr>
              <w:jc w:val="center"/>
              <w:rPr>
                <w:rFonts w:ascii="Helvetica" w:eastAsia="Times New Roman" w:hAnsi="Helvetica" w:cs="Helvetica"/>
                <w:sz w:val="24"/>
                <w:szCs w:val="24"/>
              </w:rPr>
            </w:pPr>
            <w:hyperlink r:id="rId14" w:tgtFrame="_blank" w:history="1">
              <w:r w:rsidR="006B7398">
                <w:rPr>
                  <w:rStyle w:val="Hyperlink"/>
                  <w:rFonts w:ascii="Helvetica" w:eastAsia="Times New Roman" w:hAnsi="Helvetica" w:cs="Helvetica"/>
                  <w:color w:val="FFFFFF"/>
                </w:rPr>
                <w:t>Watch now »</w:t>
              </w:r>
            </w:hyperlink>
          </w:p>
        </w:tc>
      </w:tr>
    </w:tbl>
    <w:p w:rsidR="00021E34" w:rsidRPr="00C26E45" w:rsidRDefault="00021E34" w:rsidP="00021E34">
      <w:pPr>
        <w:rPr>
          <w:b/>
          <w:color w:val="C00000"/>
        </w:rPr>
      </w:pPr>
    </w:p>
    <w:tbl>
      <w:tblPr>
        <w:tblW w:w="5000" w:type="pct"/>
        <w:tblCellMar>
          <w:left w:w="0" w:type="dxa"/>
          <w:right w:w="0" w:type="dxa"/>
        </w:tblCellMar>
        <w:tblLook w:val="04A0" w:firstRow="1" w:lastRow="0" w:firstColumn="1" w:lastColumn="0" w:noHBand="0" w:noVBand="1"/>
      </w:tblPr>
      <w:tblGrid>
        <w:gridCol w:w="9360"/>
      </w:tblGrid>
      <w:tr w:rsidR="00665267" w:rsidTr="00665267">
        <w:trPr>
          <w:hidden/>
        </w:trPr>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665267">
              <w:trPr>
                <w:hidden/>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60"/>
                  </w:tblGrid>
                  <w:tr w:rsidR="00665267">
                    <w:trPr>
                      <w:hidden/>
                    </w:trPr>
                    <w:tc>
                      <w:tcPr>
                        <w:tcW w:w="5000" w:type="pct"/>
                      </w:tcPr>
                      <w:p w:rsidR="00665267" w:rsidRDefault="00665267">
                        <w:pPr>
                          <w:rPr>
                            <w:rFonts w:ascii="Arial" w:eastAsia="Times New Roman" w:hAnsi="Arial" w:cs="Arial"/>
                            <w:vanish/>
                            <w:color w:val="808080"/>
                            <w:sz w:val="24"/>
                            <w:szCs w:val="24"/>
                          </w:rPr>
                        </w:pPr>
                      </w:p>
                      <w:tbl>
                        <w:tblPr>
                          <w:tblW w:w="5000" w:type="pct"/>
                          <w:tblCellMar>
                            <w:left w:w="0" w:type="dxa"/>
                            <w:right w:w="0" w:type="dxa"/>
                          </w:tblCellMar>
                          <w:tblLook w:val="04A0" w:firstRow="1" w:lastRow="0" w:firstColumn="1" w:lastColumn="0" w:noHBand="0" w:noVBand="1"/>
                        </w:tblPr>
                        <w:tblGrid>
                          <w:gridCol w:w="9060"/>
                        </w:tblGrid>
                        <w:tr w:rsidR="00665267">
                          <w:tc>
                            <w:tcPr>
                              <w:tcW w:w="0" w:type="auto"/>
                              <w:tcMar>
                                <w:top w:w="75" w:type="dxa"/>
                                <w:left w:w="0" w:type="dxa"/>
                                <w:bottom w:w="0" w:type="dxa"/>
                                <w:right w:w="0" w:type="dxa"/>
                              </w:tcMar>
                              <w:vAlign w:val="center"/>
                              <w:hideMark/>
                            </w:tcPr>
                            <w:p w:rsidR="00665267" w:rsidRPr="00B0661B" w:rsidRDefault="006F52B8" w:rsidP="00B0661B">
                              <w:pPr>
                                <w:pStyle w:val="NoSpacing"/>
                                <w:rPr>
                                  <w:rFonts w:ascii="Times New Roman" w:hAnsi="Times New Roman" w:cs="Times New Roman"/>
                                  <w:b/>
                                  <w:i/>
                                  <w:sz w:val="28"/>
                                  <w:szCs w:val="28"/>
                                </w:rPr>
                              </w:pPr>
                              <w:hyperlink r:id="rId15" w:tooltip="What Can Make Displaced People More Vulnerable to Extremism? - headline" w:history="1">
                                <w:r w:rsidR="00665267" w:rsidRPr="00B0661B">
                                  <w:rPr>
                                    <w:rStyle w:val="Hyperlink"/>
                                    <w:rFonts w:ascii="Times New Roman" w:eastAsia="Times New Roman" w:hAnsi="Times New Roman" w:cs="Times New Roman"/>
                                    <w:b/>
                                    <w:i/>
                                    <w:color w:val="auto"/>
                                    <w:sz w:val="28"/>
                                    <w:szCs w:val="28"/>
                                    <w:u w:val="none"/>
                                  </w:rPr>
                                  <w:t>What Can Make Displaced People More Vulnerable to Extremism?</w:t>
                                </w:r>
                              </w:hyperlink>
                            </w:p>
                            <w:p w:rsidR="00665267" w:rsidRDefault="00665267" w:rsidP="00B0661B">
                              <w:pPr>
                                <w:pStyle w:val="NoSpacing"/>
                              </w:pPr>
                              <w:r w:rsidRPr="00B0661B">
                                <w:rPr>
                                  <w:rFonts w:ascii="Times New Roman" w:hAnsi="Times New Roman" w:cs="Times New Roman"/>
                                  <w:sz w:val="24"/>
                                  <w:szCs w:val="24"/>
                                </w:rPr>
                                <w:t>As the international community works to prevent new generations of extremism in war-torn regions, a new USIP study from Afghanistan notes the importance of specific conditions faced by displaced people—and it offers indications suggesting the importance for policy of supporting early interventions to prevent radicalization</w:t>
                              </w:r>
                              <w:r>
                                <w:rPr>
                                  <w:color w:val="666666"/>
                                </w:rPr>
                                <w:t xml:space="preserve">. </w:t>
                              </w:r>
                            </w:p>
                          </w:tc>
                        </w:tr>
                      </w:tbl>
                      <w:p w:rsidR="00665267" w:rsidRDefault="00665267">
                        <w:pPr>
                          <w:rPr>
                            <w:rFonts w:ascii="Times New Roman" w:eastAsia="Times New Roman" w:hAnsi="Times New Roman" w:cs="Times New Roman"/>
                            <w:sz w:val="20"/>
                            <w:szCs w:val="20"/>
                          </w:rPr>
                        </w:pPr>
                      </w:p>
                    </w:tc>
                  </w:tr>
                </w:tbl>
                <w:p w:rsidR="00665267" w:rsidRDefault="00665267">
                  <w:pPr>
                    <w:rPr>
                      <w:rFonts w:eastAsia="Times New Roman"/>
                      <w:sz w:val="20"/>
                      <w:szCs w:val="20"/>
                    </w:rPr>
                  </w:pPr>
                </w:p>
              </w:tc>
            </w:tr>
          </w:tbl>
          <w:p w:rsidR="00665267" w:rsidRDefault="00665267">
            <w:pPr>
              <w:rPr>
                <w:rFonts w:eastAsia="Times New Roman"/>
                <w:sz w:val="20"/>
                <w:szCs w:val="20"/>
              </w:rPr>
            </w:pPr>
          </w:p>
        </w:tc>
      </w:tr>
    </w:tbl>
    <w:p w:rsidR="00665267" w:rsidRDefault="00665267" w:rsidP="00665267">
      <w:pPr>
        <w:rPr>
          <w:rFonts w:ascii="Arial" w:eastAsia="Times New Roman" w:hAnsi="Arial" w:cs="Arial"/>
          <w:vanish/>
          <w:color w:val="808080"/>
          <w:sz w:val="24"/>
          <w:szCs w:val="24"/>
        </w:rPr>
      </w:pPr>
    </w:p>
    <w:tbl>
      <w:tblPr>
        <w:tblW w:w="5000" w:type="pct"/>
        <w:tblCellMar>
          <w:left w:w="0" w:type="dxa"/>
          <w:right w:w="0" w:type="dxa"/>
        </w:tblCellMar>
        <w:tblLook w:val="04A0" w:firstRow="1" w:lastRow="0" w:firstColumn="1" w:lastColumn="0" w:noHBand="0" w:noVBand="1"/>
      </w:tblPr>
      <w:tblGrid>
        <w:gridCol w:w="9360"/>
      </w:tblGrid>
      <w:tr w:rsidR="00665267" w:rsidTr="00665267">
        <w:tc>
          <w:tcPr>
            <w:tcW w:w="0" w:type="auto"/>
            <w:tcMar>
              <w:top w:w="0" w:type="dxa"/>
              <w:left w:w="75" w:type="dxa"/>
              <w:bottom w:w="0"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9210"/>
            </w:tblGrid>
            <w:tr w:rsidR="00665267">
              <w:tc>
                <w:tcPr>
                  <w:tcW w:w="0" w:type="auto"/>
                  <w:vAlign w:val="center"/>
                  <w:hideMark/>
                </w:tcPr>
                <w:tbl>
                  <w:tblPr>
                    <w:tblW w:w="5000" w:type="pct"/>
                    <w:tblCellMar>
                      <w:left w:w="0" w:type="dxa"/>
                      <w:right w:w="0" w:type="dxa"/>
                    </w:tblCellMar>
                    <w:tblLook w:val="04A0" w:firstRow="1" w:lastRow="0" w:firstColumn="1" w:lastColumn="0" w:noHBand="0" w:noVBand="1"/>
                  </w:tblPr>
                  <w:tblGrid>
                    <w:gridCol w:w="4605"/>
                    <w:gridCol w:w="4605"/>
                  </w:tblGrid>
                  <w:tr w:rsidR="00665267">
                    <w:tc>
                      <w:tcPr>
                        <w:tcW w:w="2500" w:type="pct"/>
                        <w:tcMar>
                          <w:top w:w="0" w:type="dxa"/>
                          <w:left w:w="0" w:type="dxa"/>
                          <w:bottom w:w="0" w:type="dxa"/>
                          <w:right w:w="45" w:type="dxa"/>
                        </w:tcMar>
                        <w:hideMark/>
                      </w:tcPr>
                      <w:tbl>
                        <w:tblPr>
                          <w:tblW w:w="5000" w:type="pct"/>
                          <w:tblCellMar>
                            <w:left w:w="0" w:type="dxa"/>
                            <w:right w:w="0" w:type="dxa"/>
                          </w:tblCellMar>
                          <w:tblLook w:val="04A0" w:firstRow="1" w:lastRow="0" w:firstColumn="1" w:lastColumn="0" w:noHBand="0" w:noVBand="1"/>
                        </w:tblPr>
                        <w:tblGrid>
                          <w:gridCol w:w="4560"/>
                        </w:tblGrid>
                        <w:tr w:rsidR="00665267">
                          <w:tc>
                            <w:tcPr>
                              <w:tcW w:w="0" w:type="auto"/>
                              <w:vAlign w:val="center"/>
                              <w:hideMark/>
                            </w:tcPr>
                            <w:tbl>
                              <w:tblPr>
                                <w:tblW w:w="5000" w:type="pct"/>
                                <w:tblCellMar>
                                  <w:top w:w="50" w:type="dxa"/>
                                  <w:left w:w="50" w:type="dxa"/>
                                  <w:bottom w:w="50" w:type="dxa"/>
                                  <w:right w:w="50" w:type="dxa"/>
                                </w:tblCellMar>
                                <w:tblLook w:val="04A0" w:firstRow="1" w:lastRow="0" w:firstColumn="1" w:lastColumn="0" w:noHBand="0" w:noVBand="1"/>
                              </w:tblPr>
                              <w:tblGrid>
                                <w:gridCol w:w="4560"/>
                              </w:tblGrid>
                              <w:tr w:rsidR="00665267">
                                <w:tc>
                                  <w:tcPr>
                                    <w:tcW w:w="0" w:type="auto"/>
                                    <w:vAlign w:val="center"/>
                                    <w:hideMark/>
                                  </w:tcPr>
                                  <w:tbl>
                                    <w:tblPr>
                                      <w:tblW w:w="0" w:type="auto"/>
                                      <w:tblCellMar>
                                        <w:left w:w="0" w:type="dxa"/>
                                        <w:right w:w="0" w:type="dxa"/>
                                      </w:tblCellMar>
                                      <w:tblLook w:val="04A0" w:firstRow="1" w:lastRow="0" w:firstColumn="1" w:lastColumn="0" w:noHBand="0" w:noVBand="1"/>
                                    </w:tblPr>
                                    <w:tblGrid>
                                      <w:gridCol w:w="2099"/>
                                    </w:tblGrid>
                                    <w:tr w:rsidR="00665267">
                                      <w:tc>
                                        <w:tcPr>
                                          <w:tcW w:w="0" w:type="auto"/>
                                          <w:shd w:val="clear" w:color="auto" w:fill="C19F53"/>
                                          <w:vAlign w:val="center"/>
                                          <w:hideMark/>
                                        </w:tcPr>
                                        <w:p w:rsidR="00665267" w:rsidRDefault="006F52B8">
                                          <w:pPr>
                                            <w:rPr>
                                              <w:rFonts w:ascii="Arial" w:eastAsia="Times New Roman" w:hAnsi="Arial" w:cs="Arial"/>
                                            </w:rPr>
                                          </w:pPr>
                                          <w:hyperlink r:id="rId16" w:tgtFrame="_blank" w:tooltip="What Can Make Displaced People More Vulnerable to Extremism? - button" w:history="1">
                                            <w:r w:rsidR="00665267">
                                              <w:rPr>
                                                <w:rStyle w:val="Hyperlink"/>
                                                <w:rFonts w:ascii="Arial" w:eastAsia="Times New Roman" w:hAnsi="Arial" w:cs="Arial"/>
                                                <w:color w:val="FFFFFF"/>
                                                <w:u w:val="none"/>
                                                <w:bdr w:val="single" w:sz="6" w:space="8" w:color="C19F53" w:frame="1"/>
                                                <w:shd w:val="clear" w:color="auto" w:fill="C19F53"/>
                                              </w:rPr>
                                              <w:t>Read the analysis</w:t>
                                            </w:r>
                                          </w:hyperlink>
                                        </w:p>
                                      </w:tc>
                                    </w:tr>
                                  </w:tbl>
                                  <w:p w:rsidR="00665267" w:rsidRDefault="00665267">
                                    <w:pPr>
                                      <w:rPr>
                                        <w:rFonts w:ascii="Times New Roman" w:eastAsia="Times New Roman" w:hAnsi="Times New Roman" w:cs="Times New Roman"/>
                                        <w:sz w:val="20"/>
                                        <w:szCs w:val="20"/>
                                      </w:rPr>
                                    </w:pPr>
                                  </w:p>
                                </w:tc>
                              </w:tr>
                            </w:tbl>
                            <w:p w:rsidR="00665267" w:rsidRDefault="00665267">
                              <w:pPr>
                                <w:rPr>
                                  <w:rFonts w:eastAsia="Times New Roman"/>
                                  <w:sz w:val="20"/>
                                  <w:szCs w:val="20"/>
                                </w:rPr>
                              </w:pPr>
                            </w:p>
                          </w:tc>
                        </w:tr>
                      </w:tbl>
                      <w:p w:rsidR="00665267" w:rsidRDefault="00665267">
                        <w:pPr>
                          <w:rPr>
                            <w:rFonts w:eastAsia="Times New Roman"/>
                            <w:sz w:val="20"/>
                            <w:szCs w:val="20"/>
                          </w:rPr>
                        </w:pPr>
                      </w:p>
                    </w:tc>
                    <w:tc>
                      <w:tcPr>
                        <w:tcW w:w="250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560"/>
                        </w:tblGrid>
                        <w:tr w:rsidR="00665267">
                          <w:tc>
                            <w:tcPr>
                              <w:tcW w:w="0" w:type="auto"/>
                              <w:vAlign w:val="center"/>
                              <w:hideMark/>
                            </w:tcPr>
                            <w:tbl>
                              <w:tblPr>
                                <w:tblW w:w="5000" w:type="pct"/>
                                <w:tblCellMar>
                                  <w:left w:w="0" w:type="dxa"/>
                                  <w:right w:w="0" w:type="dxa"/>
                                </w:tblCellMar>
                                <w:tblLook w:val="04A0" w:firstRow="1" w:lastRow="0" w:firstColumn="1" w:lastColumn="0" w:noHBand="0" w:noVBand="1"/>
                              </w:tblPr>
                              <w:tblGrid>
                                <w:gridCol w:w="4560"/>
                              </w:tblGrid>
                              <w:tr w:rsidR="00665267">
                                <w:tc>
                                  <w:tcPr>
                                    <w:tcW w:w="0" w:type="auto"/>
                                    <w:vAlign w:val="center"/>
                                    <w:hideMark/>
                                  </w:tcPr>
                                  <w:tbl>
                                    <w:tblPr>
                                      <w:tblpPr w:leftFromText="30" w:rightFromText="30" w:vertAnchor="text" w:tblpXSpec="right" w:tblpYSpec="center"/>
                                      <w:tblW w:w="0" w:type="auto"/>
                                      <w:tblCellMar>
                                        <w:left w:w="0" w:type="dxa"/>
                                        <w:right w:w="0" w:type="dxa"/>
                                      </w:tblCellMar>
                                      <w:tblLook w:val="04A0" w:firstRow="1" w:lastRow="0" w:firstColumn="1" w:lastColumn="0" w:noHBand="0" w:noVBand="1"/>
                                    </w:tblPr>
                                    <w:tblGrid>
                                      <w:gridCol w:w="762"/>
                                    </w:tblGrid>
                                    <w:tr w:rsidR="00665267">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456"/>
                                            <w:gridCol w:w="306"/>
                                          </w:tblGrid>
                                          <w:tr w:rsidR="00665267">
                                            <w:trPr>
                                              <w:jc w:val="right"/>
                                            </w:trPr>
                                            <w:tc>
                                              <w:tcPr>
                                                <w:tcW w:w="0" w:type="auto"/>
                                                <w:tcMar>
                                                  <w:top w:w="0" w:type="dxa"/>
                                                  <w:left w:w="0" w:type="dxa"/>
                                                  <w:bottom w:w="0" w:type="dxa"/>
                                                  <w:right w:w="150" w:type="dxa"/>
                                                </w:tcMar>
                                                <w:vAlign w:val="center"/>
                                                <w:hideMark/>
                                              </w:tcPr>
                                              <w:tbl>
                                                <w:tblPr>
                                                  <w:tblW w:w="0" w:type="auto"/>
                                                  <w:tblLook w:val="04A0" w:firstRow="1" w:lastRow="0" w:firstColumn="1" w:lastColumn="0" w:noHBand="0" w:noVBand="1"/>
                                                </w:tblPr>
                                                <w:tblGrid>
                                                  <w:gridCol w:w="306"/>
                                                </w:tblGrid>
                                                <w:tr w:rsidR="00665267">
                                                  <w:tc>
                                                    <w:tcPr>
                                                      <w:tcW w:w="0" w:type="auto"/>
                                                      <w:tcMar>
                                                        <w:top w:w="75" w:type="dxa"/>
                                                        <w:left w:w="150" w:type="dxa"/>
                                                        <w:bottom w:w="75" w:type="dxa"/>
                                                        <w:right w:w="150" w:type="dxa"/>
                                                      </w:tcMar>
                                                      <w:vAlign w:val="center"/>
                                                      <w:hideMark/>
                                                    </w:tcPr>
                                                    <w:p w:rsidR="00665267" w:rsidRDefault="00665267">
                                                      <w:pPr>
                                                        <w:rPr>
                                                          <w:rFonts w:ascii="Arial" w:eastAsia="Times New Roman" w:hAnsi="Arial" w:cs="Arial"/>
                                                          <w:color w:val="808080"/>
                                                          <w:sz w:val="24"/>
                                                          <w:szCs w:val="24"/>
                                                        </w:rPr>
                                                      </w:pPr>
                                                      <w:bookmarkStart w:id="0" w:name="_GoBack"/>
                                                      <w:bookmarkEnd w:id="0"/>
                                                    </w:p>
                                                  </w:tc>
                                                </w:tr>
                                              </w:tbl>
                                              <w:p w:rsidR="00665267" w:rsidRDefault="00665267">
                                                <w:pPr>
                                                  <w:rPr>
                                                    <w:rFonts w:ascii="Times New Roman" w:eastAsia="Times New Roman" w:hAnsi="Times New Roman" w:cs="Times New Roman"/>
                                                    <w:sz w:val="20"/>
                                                    <w:szCs w:val="20"/>
                                                  </w:rPr>
                                                </w:pPr>
                                              </w:p>
                                            </w:tc>
                                            <w:tc>
                                              <w:tcPr>
                                                <w:tcW w:w="0" w:type="auto"/>
                                                <w:vAlign w:val="center"/>
                                                <w:hideMark/>
                                              </w:tcPr>
                                              <w:tbl>
                                                <w:tblPr>
                                                  <w:tblW w:w="0" w:type="auto"/>
                                                  <w:tblLook w:val="04A0" w:firstRow="1" w:lastRow="0" w:firstColumn="1" w:lastColumn="0" w:noHBand="0" w:noVBand="1"/>
                                                </w:tblPr>
                                                <w:tblGrid>
                                                  <w:gridCol w:w="306"/>
                                                </w:tblGrid>
                                                <w:tr w:rsidR="00665267">
                                                  <w:tc>
                                                    <w:tcPr>
                                                      <w:tcW w:w="0" w:type="auto"/>
                                                      <w:tcMar>
                                                        <w:top w:w="75" w:type="dxa"/>
                                                        <w:left w:w="150" w:type="dxa"/>
                                                        <w:bottom w:w="75" w:type="dxa"/>
                                                        <w:right w:w="150" w:type="dxa"/>
                                                      </w:tcMar>
                                                      <w:vAlign w:val="center"/>
                                                      <w:hideMark/>
                                                    </w:tcPr>
                                                    <w:p w:rsidR="00665267" w:rsidRDefault="00665267">
                                                      <w:pPr>
                                                        <w:rPr>
                                                          <w:rFonts w:ascii="Arial" w:eastAsia="Times New Roman" w:hAnsi="Arial" w:cs="Arial"/>
                                                          <w:color w:val="808080"/>
                                                          <w:sz w:val="24"/>
                                                          <w:szCs w:val="24"/>
                                                        </w:rPr>
                                                      </w:pPr>
                                                    </w:p>
                                                  </w:tc>
                                                </w:tr>
                                              </w:tbl>
                                              <w:p w:rsidR="00665267" w:rsidRDefault="00665267">
                                                <w:pPr>
                                                  <w:rPr>
                                                    <w:rFonts w:ascii="Times New Roman" w:eastAsia="Times New Roman" w:hAnsi="Times New Roman" w:cs="Times New Roman"/>
                                                    <w:sz w:val="20"/>
                                                    <w:szCs w:val="20"/>
                                                  </w:rPr>
                                                </w:pPr>
                                              </w:p>
                                            </w:tc>
                                          </w:tr>
                                        </w:tbl>
                                        <w:p w:rsidR="00665267" w:rsidRDefault="00665267">
                                          <w:pPr>
                                            <w:jc w:val="right"/>
                                            <w:rPr>
                                              <w:rFonts w:eastAsia="Times New Roman"/>
                                              <w:sz w:val="20"/>
                                              <w:szCs w:val="20"/>
                                            </w:rPr>
                                          </w:pPr>
                                        </w:p>
                                      </w:tc>
                                    </w:tr>
                                  </w:tbl>
                                  <w:p w:rsidR="00665267" w:rsidRDefault="00665267">
                                    <w:pPr>
                                      <w:rPr>
                                        <w:rFonts w:eastAsia="Times New Roman"/>
                                        <w:sz w:val="20"/>
                                        <w:szCs w:val="20"/>
                                      </w:rPr>
                                    </w:pPr>
                                  </w:p>
                                </w:tc>
                              </w:tr>
                            </w:tbl>
                            <w:p w:rsidR="00665267" w:rsidRDefault="00665267">
                              <w:pPr>
                                <w:rPr>
                                  <w:rFonts w:eastAsia="Times New Roman"/>
                                  <w:sz w:val="20"/>
                                  <w:szCs w:val="20"/>
                                </w:rPr>
                              </w:pPr>
                            </w:p>
                          </w:tc>
                        </w:tr>
                      </w:tbl>
                      <w:p w:rsidR="00665267" w:rsidRDefault="00665267">
                        <w:pPr>
                          <w:rPr>
                            <w:rFonts w:eastAsia="Times New Roman"/>
                            <w:sz w:val="20"/>
                            <w:szCs w:val="20"/>
                          </w:rPr>
                        </w:pPr>
                      </w:p>
                    </w:tc>
                  </w:tr>
                </w:tbl>
                <w:p w:rsidR="00665267" w:rsidRDefault="00665267">
                  <w:pPr>
                    <w:rPr>
                      <w:rFonts w:eastAsia="Times New Roman"/>
                      <w:sz w:val="20"/>
                      <w:szCs w:val="20"/>
                    </w:rPr>
                  </w:pPr>
                </w:p>
              </w:tc>
            </w:tr>
          </w:tbl>
          <w:p w:rsidR="00665267" w:rsidRDefault="00665267">
            <w:pPr>
              <w:rPr>
                <w:rFonts w:eastAsia="Times New Roman"/>
                <w:sz w:val="20"/>
                <w:szCs w:val="20"/>
              </w:rPr>
            </w:pPr>
          </w:p>
        </w:tc>
      </w:tr>
    </w:tbl>
    <w:p w:rsidR="00021E34" w:rsidRDefault="00021E34" w:rsidP="00021E34">
      <w:pPr>
        <w:pStyle w:val="NoSpacing"/>
        <w:jc w:val="center"/>
        <w:rPr>
          <w:rFonts w:ascii="Times New Roman" w:hAnsi="Times New Roman" w:cs="Times New Roman"/>
          <w:b/>
          <w:color w:val="002060"/>
          <w:sz w:val="32"/>
          <w:szCs w:val="32"/>
        </w:rPr>
      </w:pPr>
    </w:p>
    <w:p w:rsidR="00021E34" w:rsidRDefault="00021E34"/>
    <w:sectPr w:rsidR="00021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Museo Sans Cyr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34"/>
    <w:rsid w:val="00021E34"/>
    <w:rsid w:val="00176476"/>
    <w:rsid w:val="00213159"/>
    <w:rsid w:val="00397AD7"/>
    <w:rsid w:val="00420AD6"/>
    <w:rsid w:val="005161A1"/>
    <w:rsid w:val="005F5B94"/>
    <w:rsid w:val="00646C55"/>
    <w:rsid w:val="00665267"/>
    <w:rsid w:val="00673046"/>
    <w:rsid w:val="006B7398"/>
    <w:rsid w:val="006F52B8"/>
    <w:rsid w:val="00754A89"/>
    <w:rsid w:val="0085538A"/>
    <w:rsid w:val="009D1BA8"/>
    <w:rsid w:val="00A903FE"/>
    <w:rsid w:val="00B0661B"/>
    <w:rsid w:val="00BB65B4"/>
    <w:rsid w:val="00C4752A"/>
    <w:rsid w:val="00C6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CBB6"/>
  <w15:chartTrackingRefBased/>
  <w15:docId w15:val="{B701DEB4-6CA5-4461-915F-D084628C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34"/>
    <w:pPr>
      <w:spacing w:after="200" w:line="276" w:lineRule="auto"/>
    </w:pPr>
  </w:style>
  <w:style w:type="paragraph" w:styleId="Heading1">
    <w:name w:val="heading 1"/>
    <w:basedOn w:val="Normal"/>
    <w:link w:val="Heading1Char"/>
    <w:uiPriority w:val="9"/>
    <w:qFormat/>
    <w:rsid w:val="00665267"/>
    <w:pPr>
      <w:spacing w:before="100" w:beforeAutospacing="1" w:after="100" w:afterAutospacing="1" w:line="240" w:lineRule="auto"/>
      <w:outlineLvl w:val="0"/>
    </w:pPr>
    <w:rPr>
      <w:rFonts w:ascii="Times New Roman" w:hAnsi="Times New Roman" w:cs="Times New Roman"/>
      <w:b/>
      <w:bCs/>
      <w:color w:val="808080"/>
      <w:kern w:val="36"/>
      <w:sz w:val="48"/>
      <w:szCs w:val="48"/>
    </w:rPr>
  </w:style>
  <w:style w:type="paragraph" w:styleId="Heading2">
    <w:name w:val="heading 2"/>
    <w:basedOn w:val="Normal"/>
    <w:next w:val="Normal"/>
    <w:link w:val="Heading2Char"/>
    <w:uiPriority w:val="9"/>
    <w:semiHidden/>
    <w:unhideWhenUsed/>
    <w:qFormat/>
    <w:rsid w:val="002131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20A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E34"/>
    <w:rPr>
      <w:color w:val="0000FF"/>
      <w:u w:val="single"/>
    </w:rPr>
  </w:style>
  <w:style w:type="paragraph" w:styleId="NoSpacing">
    <w:name w:val="No Spacing"/>
    <w:uiPriority w:val="1"/>
    <w:qFormat/>
    <w:rsid w:val="00021E34"/>
    <w:pPr>
      <w:spacing w:after="0" w:line="240" w:lineRule="auto"/>
    </w:pPr>
  </w:style>
  <w:style w:type="paragraph" w:styleId="NormalWeb">
    <w:name w:val="Normal (Web)"/>
    <w:basedOn w:val="Normal"/>
    <w:uiPriority w:val="99"/>
    <w:unhideWhenUsed/>
    <w:rsid w:val="001764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476"/>
    <w:rPr>
      <w:b/>
      <w:bCs/>
    </w:rPr>
  </w:style>
  <w:style w:type="character" w:styleId="Emphasis">
    <w:name w:val="Emphasis"/>
    <w:basedOn w:val="DefaultParagraphFont"/>
    <w:uiPriority w:val="20"/>
    <w:qFormat/>
    <w:rsid w:val="00646C55"/>
    <w:rPr>
      <w:i/>
      <w:iCs/>
    </w:rPr>
  </w:style>
  <w:style w:type="paragraph" w:customStyle="1" w:styleId="actionlink">
    <w:name w:val="action_link"/>
    <w:basedOn w:val="Normal"/>
    <w:uiPriority w:val="99"/>
    <w:semiHidden/>
    <w:rsid w:val="00673046"/>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C4752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4752A"/>
    <w:rPr>
      <w:rFonts w:ascii="Calibri" w:hAnsi="Calibri" w:cs="Consolas"/>
      <w:szCs w:val="21"/>
    </w:rPr>
  </w:style>
  <w:style w:type="character" w:customStyle="1" w:styleId="Heading1Char">
    <w:name w:val="Heading 1 Char"/>
    <w:basedOn w:val="DefaultParagraphFont"/>
    <w:link w:val="Heading1"/>
    <w:uiPriority w:val="9"/>
    <w:rsid w:val="00665267"/>
    <w:rPr>
      <w:rFonts w:ascii="Times New Roman" w:hAnsi="Times New Roman" w:cs="Times New Roman"/>
      <w:b/>
      <w:bCs/>
      <w:color w:val="808080"/>
      <w:kern w:val="36"/>
      <w:sz w:val="48"/>
      <w:szCs w:val="48"/>
    </w:rPr>
  </w:style>
  <w:style w:type="character" w:customStyle="1" w:styleId="Heading3Char">
    <w:name w:val="Heading 3 Char"/>
    <w:basedOn w:val="DefaultParagraphFont"/>
    <w:link w:val="Heading3"/>
    <w:uiPriority w:val="9"/>
    <w:semiHidden/>
    <w:rsid w:val="00420AD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1315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4127">
      <w:bodyDiv w:val="1"/>
      <w:marLeft w:val="0"/>
      <w:marRight w:val="0"/>
      <w:marTop w:val="0"/>
      <w:marBottom w:val="0"/>
      <w:divBdr>
        <w:top w:val="none" w:sz="0" w:space="0" w:color="auto"/>
        <w:left w:val="none" w:sz="0" w:space="0" w:color="auto"/>
        <w:bottom w:val="none" w:sz="0" w:space="0" w:color="auto"/>
        <w:right w:val="none" w:sz="0" w:space="0" w:color="auto"/>
      </w:divBdr>
    </w:div>
    <w:div w:id="151217466">
      <w:bodyDiv w:val="1"/>
      <w:marLeft w:val="0"/>
      <w:marRight w:val="0"/>
      <w:marTop w:val="0"/>
      <w:marBottom w:val="0"/>
      <w:divBdr>
        <w:top w:val="none" w:sz="0" w:space="0" w:color="auto"/>
        <w:left w:val="none" w:sz="0" w:space="0" w:color="auto"/>
        <w:bottom w:val="none" w:sz="0" w:space="0" w:color="auto"/>
        <w:right w:val="none" w:sz="0" w:space="0" w:color="auto"/>
      </w:divBdr>
    </w:div>
    <w:div w:id="340279755">
      <w:bodyDiv w:val="1"/>
      <w:marLeft w:val="0"/>
      <w:marRight w:val="0"/>
      <w:marTop w:val="0"/>
      <w:marBottom w:val="0"/>
      <w:divBdr>
        <w:top w:val="none" w:sz="0" w:space="0" w:color="auto"/>
        <w:left w:val="none" w:sz="0" w:space="0" w:color="auto"/>
        <w:bottom w:val="none" w:sz="0" w:space="0" w:color="auto"/>
        <w:right w:val="none" w:sz="0" w:space="0" w:color="auto"/>
      </w:divBdr>
    </w:div>
    <w:div w:id="859008402">
      <w:bodyDiv w:val="1"/>
      <w:marLeft w:val="0"/>
      <w:marRight w:val="0"/>
      <w:marTop w:val="0"/>
      <w:marBottom w:val="0"/>
      <w:divBdr>
        <w:top w:val="none" w:sz="0" w:space="0" w:color="auto"/>
        <w:left w:val="none" w:sz="0" w:space="0" w:color="auto"/>
        <w:bottom w:val="none" w:sz="0" w:space="0" w:color="auto"/>
        <w:right w:val="none" w:sz="0" w:space="0" w:color="auto"/>
      </w:divBdr>
    </w:div>
    <w:div w:id="883180827">
      <w:bodyDiv w:val="1"/>
      <w:marLeft w:val="0"/>
      <w:marRight w:val="0"/>
      <w:marTop w:val="0"/>
      <w:marBottom w:val="0"/>
      <w:divBdr>
        <w:top w:val="none" w:sz="0" w:space="0" w:color="auto"/>
        <w:left w:val="none" w:sz="0" w:space="0" w:color="auto"/>
        <w:bottom w:val="none" w:sz="0" w:space="0" w:color="auto"/>
        <w:right w:val="none" w:sz="0" w:space="0" w:color="auto"/>
      </w:divBdr>
    </w:div>
    <w:div w:id="1100836074">
      <w:bodyDiv w:val="1"/>
      <w:marLeft w:val="0"/>
      <w:marRight w:val="0"/>
      <w:marTop w:val="0"/>
      <w:marBottom w:val="0"/>
      <w:divBdr>
        <w:top w:val="none" w:sz="0" w:space="0" w:color="auto"/>
        <w:left w:val="none" w:sz="0" w:space="0" w:color="auto"/>
        <w:bottom w:val="none" w:sz="0" w:space="0" w:color="auto"/>
        <w:right w:val="none" w:sz="0" w:space="0" w:color="auto"/>
      </w:divBdr>
    </w:div>
    <w:div w:id="1124229589">
      <w:bodyDiv w:val="1"/>
      <w:marLeft w:val="0"/>
      <w:marRight w:val="0"/>
      <w:marTop w:val="0"/>
      <w:marBottom w:val="0"/>
      <w:divBdr>
        <w:top w:val="none" w:sz="0" w:space="0" w:color="auto"/>
        <w:left w:val="none" w:sz="0" w:space="0" w:color="auto"/>
        <w:bottom w:val="none" w:sz="0" w:space="0" w:color="auto"/>
        <w:right w:val="none" w:sz="0" w:space="0" w:color="auto"/>
      </w:divBdr>
    </w:div>
    <w:div w:id="1173035204">
      <w:bodyDiv w:val="1"/>
      <w:marLeft w:val="0"/>
      <w:marRight w:val="0"/>
      <w:marTop w:val="0"/>
      <w:marBottom w:val="0"/>
      <w:divBdr>
        <w:top w:val="none" w:sz="0" w:space="0" w:color="auto"/>
        <w:left w:val="none" w:sz="0" w:space="0" w:color="auto"/>
        <w:bottom w:val="none" w:sz="0" w:space="0" w:color="auto"/>
        <w:right w:val="none" w:sz="0" w:space="0" w:color="auto"/>
      </w:divBdr>
    </w:div>
    <w:div w:id="1308978786">
      <w:bodyDiv w:val="1"/>
      <w:marLeft w:val="0"/>
      <w:marRight w:val="0"/>
      <w:marTop w:val="0"/>
      <w:marBottom w:val="0"/>
      <w:divBdr>
        <w:top w:val="none" w:sz="0" w:space="0" w:color="auto"/>
        <w:left w:val="none" w:sz="0" w:space="0" w:color="auto"/>
        <w:bottom w:val="none" w:sz="0" w:space="0" w:color="auto"/>
        <w:right w:val="none" w:sz="0" w:space="0" w:color="auto"/>
      </w:divBdr>
    </w:div>
    <w:div w:id="1407534092">
      <w:bodyDiv w:val="1"/>
      <w:marLeft w:val="0"/>
      <w:marRight w:val="0"/>
      <w:marTop w:val="0"/>
      <w:marBottom w:val="0"/>
      <w:divBdr>
        <w:top w:val="none" w:sz="0" w:space="0" w:color="auto"/>
        <w:left w:val="none" w:sz="0" w:space="0" w:color="auto"/>
        <w:bottom w:val="none" w:sz="0" w:space="0" w:color="auto"/>
        <w:right w:val="none" w:sz="0" w:space="0" w:color="auto"/>
      </w:divBdr>
    </w:div>
    <w:div w:id="1466125084">
      <w:bodyDiv w:val="1"/>
      <w:marLeft w:val="0"/>
      <w:marRight w:val="0"/>
      <w:marTop w:val="0"/>
      <w:marBottom w:val="0"/>
      <w:divBdr>
        <w:top w:val="none" w:sz="0" w:space="0" w:color="auto"/>
        <w:left w:val="none" w:sz="0" w:space="0" w:color="auto"/>
        <w:bottom w:val="none" w:sz="0" w:space="0" w:color="auto"/>
        <w:right w:val="none" w:sz="0" w:space="0" w:color="auto"/>
      </w:divBdr>
    </w:div>
    <w:div w:id="1629126650">
      <w:bodyDiv w:val="1"/>
      <w:marLeft w:val="0"/>
      <w:marRight w:val="0"/>
      <w:marTop w:val="0"/>
      <w:marBottom w:val="0"/>
      <w:divBdr>
        <w:top w:val="none" w:sz="0" w:space="0" w:color="auto"/>
        <w:left w:val="none" w:sz="0" w:space="0" w:color="auto"/>
        <w:bottom w:val="none" w:sz="0" w:space="0" w:color="auto"/>
        <w:right w:val="none" w:sz="0" w:space="0" w:color="auto"/>
      </w:divBdr>
    </w:div>
    <w:div w:id="21374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wiz.com/justiceforimmigrants/utr/1/FWICBBWCUVW/MQPOBBWCUWR/11822329446" TargetMode="External"/><Relationship Id="rId13" Type="http://schemas.openxmlformats.org/officeDocument/2006/relationships/hyperlink" Target="http://cqrcengage.com/networklobby/app/thru?ep=AAAAC2Flc0NpcGhlcjAx-ExmwNiSAEBIJEGqI64EalKBVqpV5vs-sNhvHpbn9_kuC34A0WOPHTvKGSF-vABCblQFu0Bzcf1hD474CGF3MmWzs5VZmXwxPGJuMRIF-twDMc7YUdx5frv5U4WJlyw7vwAwUmOuQekSxoDrTkb34FtkN-J0PSMx31TaUpt60y23NLkgornowKWvKU3zUJLZqPpd1KAk913WsH1e06CbglOsFg0VP_HeU8K62mZ_GSI-VYT-3iiO8shyna9yEcQ-&amp;lp=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apwiz.com/justiceforimmigrants/utr/1/FWICBBWCUVW/BUFVBBWCUWQ/11822329446" TargetMode="External"/><Relationship Id="rId12" Type="http://schemas.openxmlformats.org/officeDocument/2006/relationships/hyperlink" Target="http://cqrcengage.com/networklobby/app/thru?ep=AAAAC2Flc0NpcGhlcjAxg_tdSnbbjJdXjXjpq8jpijtchIcCaFVNCj4-o1UtSCaNvvtcPJ4oDKCKJsjVBgcFYQrhUwku3IPBKT2N3UHOlBD4AXa6_jP9fJd-wFc1VXnRsBygarkXTsP0Ioa7Cg3shV5LEeQyNafiKtDQf94ZkA0eSWSW6ZM1LXoPbPc9Z3wZR-8pBcmOIEWzsIaIjHk5&amp;lp=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lick.newsletters.usip.org/?qs=7665cfe2f6f8738dc51c76f6882e95831b518457546eb4ba09b15002883ad2a75ffe4bfbfd6d5caf27cf8232b46081a1023e828b7afb200d" TargetMode="External"/><Relationship Id="rId1" Type="http://schemas.openxmlformats.org/officeDocument/2006/relationships/styles" Target="styles.xml"/><Relationship Id="rId6" Type="http://schemas.openxmlformats.org/officeDocument/2006/relationships/hyperlink" Target="https://u1584542.ct.sendgrid.net/mpss/c/CQE/ni0YAA/t.2pu/xjYY_7iSRnuK3048GuPEgQ/h0/kJ-2FqaMIXSaXVOQuFQVtJvNT7o2ee1OG2ycLWC1oC-2Fpdsmc-2BXaEgicL-2B6MxrK1g70r3MKFCeCUIhymk6CNEPIERMHwl9Zqbx9WJyyikjGHZ8mtuh163V-2B2xbRlts-2Fg3MrFLWh-2BoZ6yjTawFDU8KofzoMIxFL-2F2OpTJEO9obwJTtM1PViAvhbW9X-2BuiKDrSreaw1Vs4jthJXF6JLNbgs9BO6l4R7jFK-2FvJYH4oqfqw0-2BuC6AH32lbgN27-2BrJUnBZw7822-2BMBHILdTxRZ-2BgHpPXbmlroEKtgDyvku5X-2BrV1SUZtsDK-2BlPrbD9ssaHa6aV1wnQRB6oTRvyWEcamvOXvuog-3D-3D" TargetMode="External"/><Relationship Id="rId11" Type="http://schemas.openxmlformats.org/officeDocument/2006/relationships/hyperlink" Target="http://r.smartbrief.com/resp/lnmSCCjbkDDhdcoPCieHdeCicNUrQX?format=multipart" TargetMode="External"/><Relationship Id="rId5" Type="http://schemas.openxmlformats.org/officeDocument/2006/relationships/hyperlink" Target="https://action.groundswell-mvmt.org/petitions/send-a-message-of-love-solidarity-to-the-muslim-families-of-christchurch" TargetMode="External"/><Relationship Id="rId15" Type="http://schemas.openxmlformats.org/officeDocument/2006/relationships/hyperlink" Target="http://click.newsletters.usip.org/?qs=7665cfe2f6f8738d55a99d5066b2735f240e7f87028056f8a3508a2732b0b136215f758031f5ec93fdeb86e07cd54a4f5d14f8ab2c1b5c3b" TargetMode="External"/><Relationship Id="rId10" Type="http://schemas.openxmlformats.org/officeDocument/2006/relationships/hyperlink" Target="http://capwiz.com/justiceforimmigrants/utr/1/FWICBBWCUVW/NHKZBBWCUWV/11822329446" TargetMode="External"/><Relationship Id="rId4" Type="http://schemas.openxmlformats.org/officeDocument/2006/relationships/image" Target="media/image1.jpeg"/><Relationship Id="rId9" Type="http://schemas.openxmlformats.org/officeDocument/2006/relationships/hyperlink" Target="http://capwiz.com/justiceforimmigrants/utr/1/FWICBBWCUVW/JSPMBBWCUWS/11822329446" TargetMode="External"/><Relationship Id="rId14" Type="http://schemas.openxmlformats.org/officeDocument/2006/relationships/hyperlink" Target="https://ted.us1.list-manage.com/track/click?u=07487d1456302a286cf9c4ccc&amp;id=083691c5d2&amp;e=21df47c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19</cp:revision>
  <dcterms:created xsi:type="dcterms:W3CDTF">2019-03-08T18:10:00Z</dcterms:created>
  <dcterms:modified xsi:type="dcterms:W3CDTF">2019-03-18T18:07:00Z</dcterms:modified>
</cp:coreProperties>
</file>