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6A" w:rsidRDefault="004C576A" w:rsidP="004C576A">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4C576A" w:rsidRDefault="004C576A" w:rsidP="004C576A">
      <w:pPr>
        <w:ind w:left="648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May 6, 2019 </w:t>
      </w:r>
    </w:p>
    <w:p w:rsidR="00900E69" w:rsidRPr="00900E69" w:rsidRDefault="00900E69" w:rsidP="00900E69">
      <w:pPr>
        <w:pStyle w:val="NormalWeb"/>
        <w:spacing w:after="300"/>
        <w:rPr>
          <w:rFonts w:ascii="Blackadder ITC" w:hAnsi="Blackadder ITC"/>
          <w:b/>
          <w:color w:val="222222"/>
          <w:sz w:val="32"/>
          <w:szCs w:val="32"/>
        </w:rPr>
      </w:pPr>
      <w:r w:rsidRPr="00900E69">
        <w:rPr>
          <w:rFonts w:ascii="Blackadder ITC" w:hAnsi="Blackadder ITC"/>
          <w:b/>
          <w:color w:val="222222"/>
          <w:sz w:val="32"/>
          <w:szCs w:val="32"/>
        </w:rPr>
        <w:t xml:space="preserve">"I wonder how the foreign policies of the United States would look if we wiped out the national boundaries of the world, at least in our minds, and thought of all children everywhere as our own."  </w:t>
      </w:r>
      <w:r w:rsidR="009C2FA8">
        <w:rPr>
          <w:rFonts w:ascii="Blackadder ITC" w:hAnsi="Blackadder ITC"/>
          <w:b/>
          <w:color w:val="222222"/>
          <w:sz w:val="32"/>
          <w:szCs w:val="32"/>
        </w:rPr>
        <w:t xml:space="preserve"> </w:t>
      </w:r>
      <w:r w:rsidR="009C2FA8" w:rsidRPr="009C2FA8">
        <w:rPr>
          <w:rFonts w:ascii="Blackadder ITC" w:hAnsi="Blackadder ITC"/>
          <w:b/>
          <w:color w:val="222222"/>
          <w:sz w:val="28"/>
          <w:szCs w:val="28"/>
        </w:rPr>
        <w:t>Harold Zinn</w:t>
      </w:r>
    </w:p>
    <w:p w:rsidR="00521BBC" w:rsidRDefault="00900E69" w:rsidP="00900E69">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jc w:val="center"/>
        <w:rPr>
          <w:rFonts w:ascii="Times New Roman" w:hAnsi="Times New Roman"/>
          <w:b/>
          <w:color w:val="2F5496" w:themeColor="accent5" w:themeShade="BF"/>
          <w:sz w:val="24"/>
          <w:szCs w:val="24"/>
        </w:rPr>
      </w:pPr>
      <w:r>
        <w:rPr>
          <w:rFonts w:ascii="Verdana" w:hAnsi="Verdana" w:cs="Arial"/>
          <w:color w:val="222222"/>
          <w:sz w:val="21"/>
          <w:szCs w:val="21"/>
        </w:rPr>
        <w:t>-Howard Zinn</w:t>
      </w:r>
      <w:r>
        <w:rPr>
          <w:rFonts w:ascii="Arial" w:hAnsi="Arial" w:cs="Arial"/>
          <w:color w:val="222222"/>
          <w:sz w:val="21"/>
          <w:szCs w:val="21"/>
        </w:rPr>
        <w:t xml:space="preserve"> </w:t>
      </w:r>
      <w:r w:rsidR="00521BBC">
        <w:rPr>
          <w:rFonts w:ascii="Times New Roman" w:hAnsi="Times New Roman"/>
          <w:b/>
          <w:color w:val="2F5496" w:themeColor="accent5" w:themeShade="BF"/>
          <w:sz w:val="24"/>
          <w:szCs w:val="24"/>
        </w:rPr>
        <w:t>May</w:t>
      </w:r>
    </w:p>
    <w:p w:rsidR="00521BBC" w:rsidRDefault="00521BBC" w:rsidP="00521BBC">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 xml:space="preserve">May 6 </w:t>
      </w:r>
      <w:r>
        <w:rPr>
          <w:rFonts w:ascii="Times New Roman" w:hAnsi="Times New Roman"/>
          <w:b/>
          <w:color w:val="2F5496" w:themeColor="accent5" w:themeShade="BF"/>
          <w:sz w:val="24"/>
          <w:szCs w:val="24"/>
        </w:rPr>
        <w:tab/>
        <w:t>Ramadan Begins</w:t>
      </w:r>
    </w:p>
    <w:p w:rsidR="006C4EA0" w:rsidRDefault="006C4EA0" w:rsidP="00521BBC">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7</w:t>
      </w:r>
      <w:r>
        <w:rPr>
          <w:rFonts w:ascii="Times New Roman" w:hAnsi="Times New Roman"/>
          <w:b/>
          <w:color w:val="2F5496" w:themeColor="accent5" w:themeShade="BF"/>
          <w:sz w:val="24"/>
          <w:szCs w:val="24"/>
        </w:rPr>
        <w:tab/>
        <w:t>Teacher’s appreciation Day</w:t>
      </w:r>
      <w:bookmarkStart w:id="0" w:name="_GoBack"/>
      <w:bookmarkEnd w:id="0"/>
    </w:p>
    <w:p w:rsidR="00521BBC" w:rsidRDefault="00521BBC" w:rsidP="00521BBC">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15</w:t>
      </w:r>
      <w:r>
        <w:rPr>
          <w:rFonts w:ascii="Times New Roman" w:hAnsi="Times New Roman"/>
          <w:b/>
          <w:color w:val="2F5496" w:themeColor="accent5" w:themeShade="BF"/>
          <w:sz w:val="24"/>
          <w:szCs w:val="24"/>
        </w:rPr>
        <w:tab/>
        <w:t>International Day of Families</w:t>
      </w:r>
    </w:p>
    <w:p w:rsidR="00974AEC" w:rsidRDefault="00974AEC" w:rsidP="00521BBC">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17</w:t>
      </w:r>
      <w:r>
        <w:rPr>
          <w:rFonts w:ascii="Times New Roman" w:hAnsi="Times New Roman"/>
          <w:b/>
          <w:color w:val="2F5496" w:themeColor="accent5" w:themeShade="BF"/>
          <w:sz w:val="24"/>
          <w:szCs w:val="24"/>
        </w:rPr>
        <w:tab/>
        <w:t>Bus Tour to end Child Poverty</w:t>
      </w:r>
    </w:p>
    <w:p w:rsidR="00B9640F" w:rsidRDefault="00B9640F" w:rsidP="00521BBC">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17</w:t>
      </w:r>
      <w:r>
        <w:rPr>
          <w:rFonts w:ascii="Times New Roman" w:hAnsi="Times New Roman"/>
          <w:b/>
          <w:color w:val="2F5496" w:themeColor="accent5" w:themeShade="BF"/>
          <w:sz w:val="24"/>
          <w:szCs w:val="24"/>
        </w:rPr>
        <w:tab/>
        <w:t>Endangered Species Day</w:t>
      </w:r>
    </w:p>
    <w:p w:rsidR="00521BBC" w:rsidRDefault="00521BBC" w:rsidP="00521BBC">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21</w:t>
      </w:r>
      <w:r>
        <w:rPr>
          <w:rFonts w:ascii="Times New Roman" w:hAnsi="Times New Roman"/>
          <w:b/>
          <w:color w:val="2F5496" w:themeColor="accent5" w:themeShade="BF"/>
          <w:sz w:val="24"/>
          <w:szCs w:val="24"/>
        </w:rPr>
        <w:tab/>
        <w:t>World Day of Cultural Diversity</w:t>
      </w:r>
    </w:p>
    <w:p w:rsidR="00521BBC" w:rsidRDefault="00521BBC" w:rsidP="00521BBC">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22</w:t>
      </w:r>
      <w:r>
        <w:rPr>
          <w:rFonts w:ascii="Times New Roman" w:hAnsi="Times New Roman"/>
          <w:b/>
          <w:color w:val="2F5496" w:themeColor="accent5" w:themeShade="BF"/>
          <w:sz w:val="24"/>
          <w:szCs w:val="24"/>
        </w:rPr>
        <w:tab/>
        <w:t>International Day of Biological Diversity</w:t>
      </w:r>
    </w:p>
    <w:p w:rsidR="00521BBC" w:rsidRDefault="00521BBC" w:rsidP="00521BBC">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24</w:t>
      </w:r>
      <w:r>
        <w:rPr>
          <w:rFonts w:ascii="Times New Roman" w:hAnsi="Times New Roman"/>
          <w:b/>
          <w:color w:val="2F5496" w:themeColor="accent5" w:themeShade="BF"/>
          <w:sz w:val="24"/>
          <w:szCs w:val="24"/>
        </w:rPr>
        <w:tab/>
        <w:t>Climate Strike on anniversary of Laudato Si’</w:t>
      </w:r>
    </w:p>
    <w:p w:rsidR="00521BBC" w:rsidRDefault="00521BBC" w:rsidP="00521BBC">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25</w:t>
      </w:r>
      <w:r>
        <w:rPr>
          <w:rFonts w:ascii="Times New Roman" w:hAnsi="Times New Roman"/>
          <w:b/>
          <w:color w:val="2F5496" w:themeColor="accent5" w:themeShade="BF"/>
          <w:sz w:val="24"/>
          <w:szCs w:val="24"/>
        </w:rPr>
        <w:tab/>
        <w:t>African Liberation Day</w:t>
      </w:r>
    </w:p>
    <w:p w:rsidR="00521BBC" w:rsidRPr="004A29BA" w:rsidRDefault="00521BBC" w:rsidP="00521BBC">
      <w:pPr>
        <w:pStyle w:val="NoSpacing"/>
        <w:pBdr>
          <w:top w:val="thickThinSmallGap" w:sz="24" w:space="1" w:color="auto"/>
          <w:left w:val="thickThinSmallGap" w:sz="24" w:space="4" w:color="auto"/>
          <w:bottom w:val="thinThickSmallGap" w:sz="24" w:space="1" w:color="auto"/>
          <w:right w:val="thinThickSmallGap" w:sz="24" w:space="0" w:color="auto"/>
        </w:pBdr>
        <w:shd w:val="clear" w:color="auto" w:fill="EDEDED" w:themeFill="accent3" w:themeFillTint="33"/>
        <w:ind w:left="2880" w:right="1530" w:hanging="1620"/>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May 29</w:t>
      </w:r>
      <w:r>
        <w:rPr>
          <w:rFonts w:ascii="Times New Roman" w:hAnsi="Times New Roman"/>
          <w:b/>
          <w:color w:val="2F5496" w:themeColor="accent5" w:themeShade="BF"/>
          <w:sz w:val="24"/>
          <w:szCs w:val="24"/>
        </w:rPr>
        <w:tab/>
        <w:t xml:space="preserve">International day of UN Peacekeepers </w:t>
      </w:r>
    </w:p>
    <w:p w:rsidR="00DD0F93" w:rsidRDefault="00DD0F93" w:rsidP="00DD0F93">
      <w:pPr>
        <w:pStyle w:val="NoSpacing"/>
        <w:rPr>
          <w:rFonts w:ascii="Times New Roman" w:hAnsi="Times New Roman" w:cs="Times New Roman"/>
          <w:b/>
          <w:sz w:val="24"/>
          <w:szCs w:val="24"/>
        </w:rPr>
      </w:pPr>
    </w:p>
    <w:p w:rsidR="002C7655" w:rsidRDefault="002C7655" w:rsidP="002C765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2C7655" w:rsidRDefault="002C7655" w:rsidP="002C765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2C7655" w:rsidRPr="002C7655" w:rsidRDefault="002C7655" w:rsidP="002C7655">
      <w:pPr>
        <w:pStyle w:val="NoSpacing"/>
        <w:jc w:val="center"/>
        <w:rPr>
          <w:color w:val="002060"/>
        </w:rPr>
      </w:pPr>
      <w:r w:rsidRPr="00912D2B">
        <w:rPr>
          <w:color w:val="002060"/>
          <w:sz w:val="24"/>
          <w:szCs w:val="24"/>
        </w:rPr>
        <w:t>Be a voice for the voiceless</w:t>
      </w:r>
      <w:r w:rsidRPr="00DD0F93">
        <w:rPr>
          <w:color w:val="002060"/>
        </w:rPr>
        <w:br/>
      </w:r>
      <w:r w:rsidR="00912D2B">
        <w:rPr>
          <w:color w:val="002060"/>
          <w:sz w:val="32"/>
          <w:szCs w:val="32"/>
        </w:rPr>
        <w:t>******************</w:t>
      </w:r>
    </w:p>
    <w:p w:rsidR="00974AEC" w:rsidRPr="00974AEC" w:rsidRDefault="00974AEC" w:rsidP="00974AEC">
      <w:pPr>
        <w:pStyle w:val="NoSpacing"/>
        <w:rPr>
          <w:rFonts w:ascii="Times New Roman" w:hAnsi="Times New Roman" w:cs="Times New Roman"/>
          <w:b/>
          <w:i/>
          <w:sz w:val="28"/>
          <w:szCs w:val="28"/>
        </w:rPr>
      </w:pPr>
      <w:r w:rsidRPr="00974AEC">
        <w:rPr>
          <w:rFonts w:ascii="Times New Roman" w:hAnsi="Times New Roman" w:cs="Times New Roman"/>
          <w:b/>
          <w:i/>
          <w:sz w:val="28"/>
          <w:szCs w:val="28"/>
        </w:rPr>
        <w:t>End Child Poverty</w:t>
      </w:r>
    </w:p>
    <w:p w:rsidR="00974AEC" w:rsidRPr="00974AEC" w:rsidRDefault="00974AEC" w:rsidP="00974AEC">
      <w:pPr>
        <w:pStyle w:val="NoSpacing"/>
        <w:rPr>
          <w:rFonts w:ascii="Times New Roman" w:hAnsi="Times New Roman" w:cs="Times New Roman"/>
          <w:sz w:val="24"/>
          <w:szCs w:val="24"/>
        </w:rPr>
      </w:pPr>
      <w:r w:rsidRPr="00974AEC">
        <w:rPr>
          <w:rFonts w:ascii="Times New Roman" w:hAnsi="Times New Roman" w:cs="Times New Roman"/>
          <w:sz w:val="24"/>
          <w:szCs w:val="24"/>
        </w:rPr>
        <w:t xml:space="preserve">We are invited to stand in solidarity at the </w:t>
      </w:r>
      <w:proofErr w:type="gramStart"/>
      <w:r w:rsidRPr="00974AEC">
        <w:rPr>
          <w:rFonts w:ascii="Times New Roman" w:hAnsi="Times New Roman" w:cs="Times New Roman"/>
          <w:sz w:val="24"/>
          <w:szCs w:val="24"/>
        </w:rPr>
        <w:t>2</w:t>
      </w:r>
      <w:r w:rsidRPr="00974AEC">
        <w:rPr>
          <w:rFonts w:ascii="Times New Roman" w:hAnsi="Times New Roman" w:cs="Times New Roman"/>
          <w:sz w:val="24"/>
          <w:szCs w:val="24"/>
          <w:vertAlign w:val="superscript"/>
        </w:rPr>
        <w:t>nd</w:t>
      </w:r>
      <w:proofErr w:type="gramEnd"/>
      <w:r w:rsidRPr="00974AEC">
        <w:rPr>
          <w:rFonts w:ascii="Times New Roman" w:hAnsi="Times New Roman" w:cs="Times New Roman"/>
          <w:sz w:val="24"/>
          <w:szCs w:val="24"/>
        </w:rPr>
        <w:t xml:space="preserve"> stop of the Bus Tour to End Child Poverty in California.  An event that will address child poverty on Friday, Ma</w:t>
      </w:r>
      <w:r>
        <w:rPr>
          <w:rFonts w:ascii="Times New Roman" w:hAnsi="Times New Roman" w:cs="Times New Roman"/>
          <w:sz w:val="24"/>
          <w:szCs w:val="24"/>
        </w:rPr>
        <w:t>y 17 at 1:30 p.m. (see attached</w:t>
      </w:r>
      <w:r w:rsidRPr="00974AEC">
        <w:rPr>
          <w:rFonts w:ascii="Times New Roman" w:hAnsi="Times New Roman" w:cs="Times New Roman"/>
          <w:sz w:val="24"/>
          <w:szCs w:val="24"/>
        </w:rPr>
        <w:t xml:space="preserve">).  This event will take place in Los Angeles near Mount St. Mary’s University, Doheny Campus.   </w:t>
      </w:r>
    </w:p>
    <w:p w:rsidR="00974AEC" w:rsidRPr="00974AEC" w:rsidRDefault="00974AEC" w:rsidP="00974AEC">
      <w:pPr>
        <w:pStyle w:val="NoSpacing"/>
        <w:rPr>
          <w:rFonts w:ascii="Times New Roman" w:hAnsi="Times New Roman" w:cs="Times New Roman"/>
          <w:sz w:val="24"/>
          <w:szCs w:val="24"/>
        </w:rPr>
      </w:pPr>
    </w:p>
    <w:p w:rsidR="00974AEC" w:rsidRPr="00974AEC" w:rsidRDefault="00974AEC" w:rsidP="00974AEC">
      <w:pPr>
        <w:pStyle w:val="NoSpacing"/>
        <w:rPr>
          <w:rFonts w:ascii="Times New Roman" w:hAnsi="Times New Roman" w:cs="Times New Roman"/>
          <w:sz w:val="24"/>
          <w:szCs w:val="24"/>
        </w:rPr>
      </w:pPr>
      <w:r w:rsidRPr="00974AEC">
        <w:rPr>
          <w:rFonts w:ascii="Times New Roman" w:hAnsi="Times New Roman" w:cs="Times New Roman"/>
          <w:sz w:val="24"/>
          <w:szCs w:val="24"/>
        </w:rPr>
        <w:t xml:space="preserve">We </w:t>
      </w:r>
      <w:proofErr w:type="gramStart"/>
      <w:r w:rsidRPr="00974AEC">
        <w:rPr>
          <w:rFonts w:ascii="Times New Roman" w:hAnsi="Times New Roman" w:cs="Times New Roman"/>
          <w:sz w:val="24"/>
          <w:szCs w:val="24"/>
        </w:rPr>
        <w:t>are being asked</w:t>
      </w:r>
      <w:proofErr w:type="gramEnd"/>
      <w:r w:rsidRPr="00974AEC">
        <w:rPr>
          <w:rFonts w:ascii="Times New Roman" w:hAnsi="Times New Roman" w:cs="Times New Roman"/>
          <w:sz w:val="24"/>
          <w:szCs w:val="24"/>
        </w:rPr>
        <w:t xml:space="preserve"> to be a presence as we greet the bus that will include Governor Gavin Newson and other elected officials at St. John's Well Child and Family Center (5701 S. Hoover St)</w:t>
      </w:r>
    </w:p>
    <w:p w:rsidR="00974AEC" w:rsidRPr="00974AEC" w:rsidRDefault="00974AEC" w:rsidP="00974AEC">
      <w:pPr>
        <w:pStyle w:val="NoSpacing"/>
        <w:rPr>
          <w:rFonts w:ascii="Times New Roman" w:hAnsi="Times New Roman" w:cs="Times New Roman"/>
          <w:sz w:val="24"/>
          <w:szCs w:val="24"/>
        </w:rPr>
      </w:pPr>
    </w:p>
    <w:p w:rsidR="00974AEC" w:rsidRPr="00974AEC" w:rsidRDefault="00974AEC" w:rsidP="00974AEC">
      <w:pPr>
        <w:pStyle w:val="NoSpacing"/>
        <w:rPr>
          <w:rFonts w:ascii="Times New Roman" w:hAnsi="Times New Roman" w:cs="Times New Roman"/>
          <w:sz w:val="24"/>
          <w:szCs w:val="24"/>
        </w:rPr>
      </w:pPr>
      <w:r w:rsidRPr="00974AEC">
        <w:rPr>
          <w:rFonts w:ascii="Times New Roman" w:hAnsi="Times New Roman" w:cs="Times New Roman"/>
          <w:sz w:val="24"/>
          <w:szCs w:val="24"/>
        </w:rPr>
        <w:t xml:space="preserve">This is event to bring awareness of the child poverty -a moral crisis in our state. California has the highest rate of child poverty in the country - one in five.   To learn more about the “End Child Poverty in California” plan, click </w:t>
      </w:r>
      <w:hyperlink r:id="rId6" w:history="1">
        <w:r w:rsidRPr="00974AEC">
          <w:rPr>
            <w:rStyle w:val="Hyperlink"/>
            <w:rFonts w:ascii="Times New Roman" w:hAnsi="Times New Roman" w:cs="Times New Roman"/>
            <w:sz w:val="24"/>
            <w:szCs w:val="24"/>
          </w:rPr>
          <w:t>here</w:t>
        </w:r>
      </w:hyperlink>
    </w:p>
    <w:p w:rsidR="00521BBC" w:rsidRPr="00DD0F93" w:rsidRDefault="00521BBC" w:rsidP="00DD0F93">
      <w:pPr>
        <w:pStyle w:val="NoSpacing"/>
        <w:rPr>
          <w:rFonts w:ascii="Times New Roman" w:hAnsi="Times New Roman" w:cs="Times New Roman"/>
          <w:b/>
          <w:sz w:val="24"/>
          <w:szCs w:val="24"/>
        </w:rPr>
      </w:pPr>
    </w:p>
    <w:p w:rsidR="00DD0F93" w:rsidRPr="00DD0F93" w:rsidRDefault="00DD0F93" w:rsidP="00DD0F93">
      <w:pPr>
        <w:pStyle w:val="NoSpacing"/>
        <w:rPr>
          <w:rFonts w:ascii="Times New Roman" w:hAnsi="Times New Roman" w:cs="Times New Roman"/>
          <w:b/>
          <w:i/>
          <w:sz w:val="28"/>
          <w:szCs w:val="28"/>
        </w:rPr>
      </w:pPr>
      <w:r>
        <w:rPr>
          <w:rFonts w:ascii="Times New Roman" w:hAnsi="Times New Roman" w:cs="Times New Roman"/>
          <w:b/>
          <w:i/>
          <w:sz w:val="28"/>
          <w:szCs w:val="28"/>
        </w:rPr>
        <w:t>Make G</w:t>
      </w:r>
      <w:r w:rsidRPr="00DD0F93">
        <w:rPr>
          <w:rFonts w:ascii="Times New Roman" w:hAnsi="Times New Roman" w:cs="Times New Roman"/>
          <w:b/>
          <w:i/>
          <w:sz w:val="28"/>
          <w:szCs w:val="28"/>
        </w:rPr>
        <w:t>un Violence Prevention a Priority</w:t>
      </w:r>
      <w:r>
        <w:rPr>
          <w:rFonts w:ascii="Times New Roman" w:hAnsi="Times New Roman" w:cs="Times New Roman"/>
          <w:b/>
          <w:i/>
          <w:sz w:val="28"/>
          <w:szCs w:val="28"/>
        </w:rPr>
        <w:t xml:space="preserve"> (GVP)</w:t>
      </w:r>
    </w:p>
    <w:p w:rsidR="00DD0F93" w:rsidRPr="00DD0F93" w:rsidRDefault="00DD0F93" w:rsidP="00DD0F93">
      <w:pPr>
        <w:pStyle w:val="NoSpacing"/>
        <w:rPr>
          <w:rFonts w:ascii="Times New Roman" w:hAnsi="Times New Roman" w:cs="Times New Roman"/>
          <w:sz w:val="24"/>
          <w:szCs w:val="24"/>
        </w:rPr>
      </w:pPr>
      <w:r w:rsidRPr="00DD0F93">
        <w:rPr>
          <w:rFonts w:ascii="Times New Roman" w:hAnsi="Times New Roman" w:cs="Times New Roman"/>
          <w:sz w:val="24"/>
          <w:szCs w:val="24"/>
        </w:rPr>
        <w:t xml:space="preserve">We are hoping candidates will make GVP a priority in their campaign. A recent </w:t>
      </w:r>
      <w:hyperlink r:id="rId7" w:history="1">
        <w:r w:rsidRPr="00DD0F93">
          <w:rPr>
            <w:rStyle w:val="Hyperlink"/>
            <w:rFonts w:ascii="Times New Roman" w:hAnsi="Times New Roman" w:cs="Times New Roman"/>
            <w:sz w:val="24"/>
            <w:szCs w:val="24"/>
          </w:rPr>
          <w:t>CNN poll</w:t>
        </w:r>
      </w:hyperlink>
      <w:r w:rsidRPr="00DD0F93">
        <w:rPr>
          <w:rFonts w:ascii="Times New Roman" w:hAnsi="Times New Roman" w:cs="Times New Roman"/>
          <w:sz w:val="24"/>
          <w:szCs w:val="24"/>
        </w:rPr>
        <w:t xml:space="preserve"> (page 11) showed that 65% of Democrats/Democratic-leaning independents who are registered to vote strongly support taking executive action if Congress fails to pass stricter gun laws. Gun control was ranked </w:t>
      </w:r>
      <w:proofErr w:type="gramStart"/>
      <w:r w:rsidRPr="00DD0F93">
        <w:rPr>
          <w:rFonts w:ascii="Times New Roman" w:hAnsi="Times New Roman" w:cs="Times New Roman"/>
          <w:sz w:val="24"/>
          <w:szCs w:val="24"/>
        </w:rPr>
        <w:t>3rd</w:t>
      </w:r>
      <w:proofErr w:type="gramEnd"/>
      <w:r w:rsidRPr="00DD0F93">
        <w:rPr>
          <w:rFonts w:ascii="Times New Roman" w:hAnsi="Times New Roman" w:cs="Times New Roman"/>
          <w:sz w:val="24"/>
          <w:szCs w:val="24"/>
        </w:rPr>
        <w:t xml:space="preserve"> after climate change and healthcare yet many candidates do not have it listed it as one of their primary issues on their websites. </w:t>
      </w:r>
    </w:p>
    <w:p w:rsidR="00DD0F93" w:rsidRPr="00DD0F93" w:rsidRDefault="00DD0F93" w:rsidP="00DD0F93">
      <w:pPr>
        <w:pStyle w:val="NoSpacing"/>
        <w:rPr>
          <w:rFonts w:ascii="Times New Roman" w:hAnsi="Times New Roman" w:cs="Times New Roman"/>
          <w:sz w:val="24"/>
          <w:szCs w:val="24"/>
        </w:rPr>
      </w:pPr>
    </w:p>
    <w:p w:rsidR="00DD0F93" w:rsidRPr="00DD0F93" w:rsidRDefault="00DD0F93" w:rsidP="00DD0F93">
      <w:pPr>
        <w:pStyle w:val="NoSpacing"/>
        <w:rPr>
          <w:rFonts w:ascii="Times New Roman" w:hAnsi="Times New Roman" w:cs="Times New Roman"/>
          <w:sz w:val="24"/>
          <w:szCs w:val="24"/>
        </w:rPr>
      </w:pPr>
      <w:r w:rsidRPr="00DD0F93">
        <w:rPr>
          <w:rFonts w:ascii="Times New Roman" w:hAnsi="Times New Roman" w:cs="Times New Roman"/>
          <w:bCs/>
          <w:sz w:val="24"/>
          <w:szCs w:val="24"/>
        </w:rPr>
        <w:t xml:space="preserve">Click </w:t>
      </w:r>
      <w:hyperlink r:id="rId8" w:history="1">
        <w:r w:rsidRPr="00DD0F93">
          <w:rPr>
            <w:rStyle w:val="Hyperlink"/>
            <w:rFonts w:ascii="Times New Roman" w:hAnsi="Times New Roman" w:cs="Times New Roman"/>
            <w:b/>
            <w:bCs/>
            <w:sz w:val="24"/>
            <w:szCs w:val="24"/>
          </w:rPr>
          <w:t>HERE</w:t>
        </w:r>
      </w:hyperlink>
      <w:r w:rsidRPr="00DD0F93">
        <w:rPr>
          <w:rFonts w:ascii="Times New Roman" w:hAnsi="Times New Roman" w:cs="Times New Roman"/>
          <w:bCs/>
          <w:sz w:val="24"/>
          <w:szCs w:val="24"/>
        </w:rPr>
        <w:t xml:space="preserve"> to view our list of presidential candidate's stance on an assault weapons ban and other gun control policies. We will continue to track their gun control stance. </w:t>
      </w:r>
    </w:p>
    <w:p w:rsidR="00DD0F93" w:rsidRPr="00DD0F93" w:rsidRDefault="00DD0F93" w:rsidP="00DD0F93">
      <w:pPr>
        <w:pStyle w:val="NoSpacing"/>
        <w:rPr>
          <w:rFonts w:ascii="Times New Roman" w:hAnsi="Times New Roman" w:cs="Times New Roman"/>
          <w:sz w:val="24"/>
          <w:szCs w:val="24"/>
        </w:rPr>
      </w:pPr>
    </w:p>
    <w:p w:rsidR="00DD0F93" w:rsidRPr="00DD0F93" w:rsidRDefault="00DD0F93" w:rsidP="00DD0F93">
      <w:pPr>
        <w:pStyle w:val="NoSpacing"/>
        <w:rPr>
          <w:rFonts w:ascii="Times New Roman" w:hAnsi="Times New Roman" w:cs="Times New Roman"/>
          <w:sz w:val="24"/>
          <w:szCs w:val="24"/>
        </w:rPr>
      </w:pPr>
      <w:r w:rsidRPr="00DD0F93">
        <w:rPr>
          <w:rFonts w:ascii="Times New Roman" w:hAnsi="Times New Roman" w:cs="Times New Roman"/>
          <w:sz w:val="24"/>
          <w:szCs w:val="24"/>
        </w:rPr>
        <w:t>If you have NOT done so yet, we encourage your organization to officially join the </w:t>
      </w:r>
      <w:r w:rsidRPr="00DD0F93">
        <w:rPr>
          <w:rFonts w:ascii="Times New Roman" w:hAnsi="Times New Roman" w:cs="Times New Roman"/>
          <w:bCs/>
          <w:sz w:val="24"/>
          <w:szCs w:val="24"/>
          <w:u w:val="single"/>
        </w:rPr>
        <w:t xml:space="preserve">Campaign </w:t>
      </w:r>
      <w:proofErr w:type="gramStart"/>
      <w:r w:rsidRPr="00DD0F93">
        <w:rPr>
          <w:rFonts w:ascii="Times New Roman" w:hAnsi="Times New Roman" w:cs="Times New Roman"/>
          <w:bCs/>
          <w:sz w:val="24"/>
          <w:szCs w:val="24"/>
          <w:u w:val="single"/>
        </w:rPr>
        <w:t>Against</w:t>
      </w:r>
      <w:proofErr w:type="gramEnd"/>
      <w:r w:rsidRPr="00DD0F93">
        <w:rPr>
          <w:rFonts w:ascii="Times New Roman" w:hAnsi="Times New Roman" w:cs="Times New Roman"/>
          <w:bCs/>
          <w:sz w:val="24"/>
          <w:szCs w:val="24"/>
          <w:u w:val="single"/>
        </w:rPr>
        <w:t xml:space="preserve"> Assault Weapons</w:t>
      </w:r>
      <w:r w:rsidRPr="00DD0F93">
        <w:rPr>
          <w:rFonts w:ascii="Times New Roman" w:hAnsi="Times New Roman" w:cs="Times New Roman"/>
          <w:sz w:val="24"/>
          <w:szCs w:val="24"/>
        </w:rPr>
        <w:t> by signing up </w:t>
      </w:r>
      <w:hyperlink r:id="rId9" w:tgtFrame="_blank" w:history="1">
        <w:r w:rsidRPr="00DD0F93">
          <w:rPr>
            <w:rStyle w:val="Hyperlink"/>
            <w:rFonts w:ascii="Times New Roman" w:hAnsi="Times New Roman" w:cs="Times New Roman"/>
            <w:sz w:val="24"/>
            <w:szCs w:val="24"/>
          </w:rPr>
          <w:t>HERE</w:t>
        </w:r>
      </w:hyperlink>
      <w:r w:rsidRPr="00DD0F93">
        <w:rPr>
          <w:rFonts w:ascii="Times New Roman" w:hAnsi="Times New Roman" w:cs="Times New Roman"/>
          <w:sz w:val="24"/>
          <w:szCs w:val="24"/>
        </w:rPr>
        <w:t>. </w:t>
      </w:r>
    </w:p>
    <w:p w:rsidR="004C576A" w:rsidRDefault="004C576A" w:rsidP="004C576A">
      <w:pPr>
        <w:pStyle w:val="NoSpacing"/>
        <w:rPr>
          <w:rFonts w:ascii="Times New Roman" w:hAnsi="Times New Roman" w:cs="Times New Roman"/>
          <w:b/>
          <w:color w:val="002060"/>
          <w:sz w:val="32"/>
          <w:szCs w:val="32"/>
        </w:rPr>
      </w:pPr>
    </w:p>
    <w:p w:rsidR="004C576A" w:rsidRPr="00FF30AA" w:rsidRDefault="00FF30AA" w:rsidP="004C576A">
      <w:pPr>
        <w:pStyle w:val="NoSpacing"/>
        <w:rPr>
          <w:rFonts w:ascii="Times New Roman" w:hAnsi="Times New Roman" w:cs="Times New Roman"/>
          <w:b/>
          <w:i/>
          <w:sz w:val="28"/>
          <w:szCs w:val="28"/>
        </w:rPr>
      </w:pPr>
      <w:r w:rsidRPr="00FF30AA">
        <w:rPr>
          <w:rFonts w:ascii="Times New Roman" w:hAnsi="Times New Roman" w:cs="Times New Roman"/>
          <w:b/>
          <w:i/>
          <w:sz w:val="28"/>
          <w:szCs w:val="28"/>
        </w:rPr>
        <w:t>Preserve Bristol Bay</w:t>
      </w:r>
    </w:p>
    <w:p w:rsidR="00FF30AA" w:rsidRDefault="00FF30AA" w:rsidP="004C576A">
      <w:pPr>
        <w:pStyle w:val="NoSpacing"/>
        <w:rPr>
          <w:rFonts w:ascii="Times New Roman" w:hAnsi="Times New Roman" w:cs="Times New Roman"/>
          <w:color w:val="3D3D3D"/>
          <w:sz w:val="24"/>
          <w:szCs w:val="24"/>
        </w:rPr>
      </w:pPr>
      <w:r w:rsidRPr="00FF30AA">
        <w:rPr>
          <w:rFonts w:ascii="Times New Roman" w:hAnsi="Times New Roman" w:cs="Times New Roman"/>
          <w:color w:val="3D3D3D"/>
          <w:sz w:val="24"/>
          <w:szCs w:val="24"/>
        </w:rPr>
        <w:t xml:space="preserve">Pebble Mine is a massive, open-pit gold and copper mine </w:t>
      </w:r>
      <w:proofErr w:type="gramStart"/>
      <w:r w:rsidRPr="00FF30AA">
        <w:rPr>
          <w:rFonts w:ascii="Times New Roman" w:hAnsi="Times New Roman" w:cs="Times New Roman"/>
          <w:color w:val="3D3D3D"/>
          <w:sz w:val="24"/>
          <w:szCs w:val="24"/>
        </w:rPr>
        <w:t>being planned</w:t>
      </w:r>
      <w:proofErr w:type="gramEnd"/>
      <w:r w:rsidRPr="00FF30AA">
        <w:rPr>
          <w:rFonts w:ascii="Times New Roman" w:hAnsi="Times New Roman" w:cs="Times New Roman"/>
          <w:color w:val="3D3D3D"/>
          <w:sz w:val="24"/>
          <w:szCs w:val="24"/>
        </w:rPr>
        <w:t xml:space="preserve"> for the headwaters of Alaska's Bristol Bay. It would threaten the largest sockeye salmon fishery in the world and hurt wildlife like grizzly bears, moose, and unique freshwater seals that live in nearby Iliamna Lake.</w:t>
      </w:r>
      <w:r>
        <w:rPr>
          <w:rFonts w:ascii="Times New Roman" w:hAnsi="Times New Roman" w:cs="Times New Roman"/>
          <w:color w:val="3D3D3D"/>
          <w:sz w:val="24"/>
          <w:szCs w:val="24"/>
        </w:rPr>
        <w:t xml:space="preserve"> To take action click on the link below.</w:t>
      </w:r>
      <w:r w:rsidRPr="00FF30AA">
        <w:rPr>
          <w:rFonts w:ascii="Times New Roman" w:hAnsi="Times New Roman" w:cs="Times New Roman"/>
          <w:color w:val="3D3D3D"/>
          <w:sz w:val="24"/>
          <w:szCs w:val="24"/>
        </w:rPr>
        <w:br/>
      </w:r>
      <w:r w:rsidRPr="00FF30AA">
        <w:rPr>
          <w:rFonts w:ascii="Times New Roman" w:hAnsi="Times New Roman" w:cs="Times New Roman"/>
          <w:color w:val="3D3D3D"/>
          <w:sz w:val="24"/>
          <w:szCs w:val="24"/>
        </w:rPr>
        <w:br/>
      </w:r>
      <w:hyperlink r:id="rId10" w:tgtFrame="_blank" w:history="1">
        <w:r w:rsidRPr="00FF30AA">
          <w:rPr>
            <w:rStyle w:val="Strong"/>
            <w:rFonts w:ascii="Times New Roman" w:hAnsi="Times New Roman" w:cs="Times New Roman"/>
            <w:color w:val="0C6646"/>
            <w:sz w:val="24"/>
            <w:szCs w:val="24"/>
          </w:rPr>
          <w:t>To preserve Bristol Bay and its natural riches, and to defend the way of life of the Alaskan tribes that rely on it, we have to stop this disastrous mine.</w:t>
        </w:r>
      </w:hyperlink>
      <w:r w:rsidRPr="00FF30AA">
        <w:rPr>
          <w:rFonts w:ascii="Times New Roman" w:hAnsi="Times New Roman" w:cs="Times New Roman"/>
          <w:color w:val="3D3D3D"/>
          <w:sz w:val="24"/>
          <w:szCs w:val="24"/>
        </w:rPr>
        <w:br/>
      </w:r>
      <w:r w:rsidRPr="00FF30AA">
        <w:rPr>
          <w:rFonts w:ascii="Times New Roman" w:hAnsi="Times New Roman" w:cs="Times New Roman"/>
          <w:color w:val="3D3D3D"/>
          <w:sz w:val="24"/>
          <w:szCs w:val="24"/>
        </w:rPr>
        <w:br/>
        <w:t>Although the Environmental Protection Agency has determined that Pebble Mine presents unacceptable risks to the Bristol Bay watershed, the Trump administration is rushing the mine toward approval.</w:t>
      </w:r>
    </w:p>
    <w:p w:rsidR="00732E2B" w:rsidRDefault="00732E2B" w:rsidP="004C576A">
      <w:pPr>
        <w:pStyle w:val="NoSpacing"/>
        <w:rPr>
          <w:rFonts w:ascii="Times New Roman" w:hAnsi="Times New Roman" w:cs="Times New Roman"/>
          <w:color w:val="3D3D3D"/>
          <w:sz w:val="24"/>
          <w:szCs w:val="24"/>
        </w:rPr>
      </w:pPr>
    </w:p>
    <w:p w:rsidR="00732E2B" w:rsidRPr="00732E2B" w:rsidRDefault="00732E2B" w:rsidP="00732E2B">
      <w:pPr>
        <w:pStyle w:val="NoSpacing"/>
        <w:rPr>
          <w:rFonts w:ascii="Times New Roman" w:hAnsi="Times New Roman" w:cs="Times New Roman"/>
          <w:b/>
          <w:i/>
          <w:sz w:val="28"/>
          <w:szCs w:val="28"/>
        </w:rPr>
      </w:pPr>
      <w:r w:rsidRPr="00732E2B">
        <w:rPr>
          <w:rFonts w:ascii="Times New Roman" w:hAnsi="Times New Roman" w:cs="Times New Roman"/>
          <w:b/>
          <w:i/>
          <w:sz w:val="28"/>
          <w:szCs w:val="28"/>
        </w:rPr>
        <w:t xml:space="preserve">Plan an Earth Day Strike </w:t>
      </w:r>
    </w:p>
    <w:p w:rsidR="00732E2B" w:rsidRDefault="00732E2B" w:rsidP="00732E2B">
      <w:pPr>
        <w:pStyle w:val="NoSpacing"/>
        <w:rPr>
          <w:rFonts w:ascii="Times New Roman" w:hAnsi="Times New Roman" w:cs="Times New Roman"/>
          <w:sz w:val="24"/>
          <w:szCs w:val="24"/>
        </w:rPr>
      </w:pPr>
      <w:r w:rsidRPr="00732E2B">
        <w:rPr>
          <w:rFonts w:ascii="Times New Roman" w:hAnsi="Times New Roman" w:cs="Times New Roman"/>
          <w:sz w:val="24"/>
          <w:szCs w:val="24"/>
        </w:rPr>
        <w:t xml:space="preserve">Climate strikes everywhere are calling the world to wake up. </w:t>
      </w:r>
      <w:r w:rsidRPr="00732E2B">
        <w:rPr>
          <w:rStyle w:val="Strong"/>
          <w:rFonts w:ascii="Times New Roman" w:hAnsi="Times New Roman" w:cs="Times New Roman"/>
          <w:color w:val="333333"/>
          <w:sz w:val="24"/>
          <w:szCs w:val="24"/>
        </w:rPr>
        <w:t xml:space="preserve">The momentum is growing, and </w:t>
      </w:r>
      <w:proofErr w:type="gramStart"/>
      <w:r w:rsidRPr="00732E2B">
        <w:rPr>
          <w:rStyle w:val="Strong"/>
          <w:rFonts w:ascii="Times New Roman" w:hAnsi="Times New Roman" w:cs="Times New Roman"/>
          <w:color w:val="333333"/>
          <w:sz w:val="24"/>
          <w:szCs w:val="24"/>
        </w:rPr>
        <w:t>it’s being driven by young people</w:t>
      </w:r>
      <w:proofErr w:type="gramEnd"/>
      <w:r w:rsidRPr="00732E2B">
        <w:rPr>
          <w:rFonts w:ascii="Times New Roman" w:hAnsi="Times New Roman" w:cs="Times New Roman"/>
          <w:sz w:val="24"/>
          <w:szCs w:val="24"/>
        </w:rPr>
        <w:t>. Young people know their future is at stake. Older generations are joining them in the spirit of love and solidarity that we need to solve this crisis.</w:t>
      </w:r>
    </w:p>
    <w:p w:rsidR="00732E2B" w:rsidRPr="00732E2B" w:rsidRDefault="00732E2B" w:rsidP="00732E2B">
      <w:pPr>
        <w:pStyle w:val="NoSpacing"/>
        <w:rPr>
          <w:rFonts w:ascii="Times New Roman" w:hAnsi="Times New Roman" w:cs="Times New Roman"/>
          <w:sz w:val="24"/>
          <w:szCs w:val="24"/>
        </w:rPr>
      </w:pPr>
    </w:p>
    <w:p w:rsidR="00732E2B" w:rsidRDefault="00732E2B" w:rsidP="00732E2B">
      <w:pPr>
        <w:pStyle w:val="NoSpacing"/>
        <w:rPr>
          <w:rFonts w:ascii="Times New Roman" w:hAnsi="Times New Roman" w:cs="Times New Roman"/>
          <w:sz w:val="24"/>
          <w:szCs w:val="24"/>
        </w:rPr>
      </w:pPr>
      <w:r w:rsidRPr="00732E2B">
        <w:rPr>
          <w:rStyle w:val="Strong"/>
          <w:rFonts w:ascii="Times New Roman" w:hAnsi="Times New Roman" w:cs="Times New Roman"/>
          <w:color w:val="333333"/>
          <w:sz w:val="24"/>
          <w:szCs w:val="24"/>
        </w:rPr>
        <w:t>Host a climate strike on May 24.</w:t>
      </w:r>
      <w:r w:rsidRPr="00732E2B">
        <w:rPr>
          <w:rFonts w:ascii="Times New Roman" w:hAnsi="Times New Roman" w:cs="Times New Roman"/>
          <w:sz w:val="24"/>
          <w:szCs w:val="24"/>
        </w:rPr>
        <w:t xml:space="preserve"> It can be a walk around your parish, a gathering at the local community center, or a march to your local government office.</w:t>
      </w:r>
    </w:p>
    <w:p w:rsidR="00732E2B" w:rsidRPr="00732E2B" w:rsidRDefault="00732E2B" w:rsidP="00732E2B">
      <w:pPr>
        <w:pStyle w:val="NoSpacing"/>
        <w:rPr>
          <w:rFonts w:ascii="Times New Roman" w:hAnsi="Times New Roman" w:cs="Times New Roman"/>
          <w:sz w:val="24"/>
          <w:szCs w:val="24"/>
        </w:rPr>
      </w:pPr>
    </w:p>
    <w:p w:rsidR="00732E2B" w:rsidRPr="00732E2B" w:rsidRDefault="00732E2B" w:rsidP="00732E2B">
      <w:pPr>
        <w:pStyle w:val="NoSpacing"/>
        <w:rPr>
          <w:rFonts w:ascii="Times New Roman" w:hAnsi="Times New Roman" w:cs="Times New Roman"/>
          <w:color w:val="3D3D3D"/>
          <w:sz w:val="24"/>
          <w:szCs w:val="24"/>
        </w:rPr>
      </w:pPr>
      <w:r w:rsidRPr="00732E2B">
        <w:rPr>
          <w:rStyle w:val="Strong"/>
          <w:rFonts w:ascii="Times New Roman" w:hAnsi="Times New Roman" w:cs="Times New Roman"/>
          <w:color w:val="333333"/>
          <w:sz w:val="24"/>
          <w:szCs w:val="24"/>
        </w:rPr>
        <w:t>If you can’t join a strike in person, consider supporting it symbolically</w:t>
      </w:r>
      <w:r w:rsidRPr="00732E2B">
        <w:rPr>
          <w:rFonts w:ascii="Times New Roman" w:hAnsi="Times New Roman" w:cs="Times New Roman"/>
          <w:sz w:val="24"/>
          <w:szCs w:val="24"/>
        </w:rPr>
        <w:t xml:space="preserve"> by setting aside time to read from Laudato Si’, write a letter to your elected representative, or making a </w:t>
      </w:r>
      <w:hyperlink r:id="rId11" w:tgtFrame="_blank" w:history="1">
        <w:r w:rsidRPr="00732E2B">
          <w:rPr>
            <w:rStyle w:val="Hyperlink"/>
            <w:rFonts w:ascii="Times New Roman" w:hAnsi="Times New Roman" w:cs="Times New Roman"/>
            <w:color w:val="1488B9"/>
            <w:sz w:val="24"/>
            <w:szCs w:val="24"/>
          </w:rPr>
          <w:t>donation</w:t>
        </w:r>
      </w:hyperlink>
      <w:r w:rsidRPr="00732E2B">
        <w:rPr>
          <w:rFonts w:ascii="Times New Roman" w:hAnsi="Times New Roman" w:cs="Times New Roman"/>
          <w:sz w:val="24"/>
          <w:szCs w:val="24"/>
        </w:rPr>
        <w:t xml:space="preserve"> to support GCCM’s media and resource needs for the strike</w:t>
      </w:r>
    </w:p>
    <w:p w:rsidR="004C576A" w:rsidRPr="00FF30AA" w:rsidRDefault="00FF30AA" w:rsidP="00FF30AA">
      <w:pPr>
        <w:pStyle w:val="NoSpacing"/>
        <w:jc w:val="center"/>
        <w:rPr>
          <w:rFonts w:ascii="Times New Roman" w:hAnsi="Times New Roman" w:cs="Times New Roman"/>
          <w:b/>
          <w:color w:val="002060"/>
          <w:sz w:val="24"/>
          <w:szCs w:val="24"/>
        </w:rPr>
      </w:pPr>
      <w:r w:rsidRPr="00FF30AA">
        <w:rPr>
          <w:rFonts w:ascii="Times New Roman" w:hAnsi="Times New Roman" w:cs="Times New Roman"/>
          <w:color w:val="3D3D3D"/>
          <w:sz w:val="24"/>
          <w:szCs w:val="24"/>
        </w:rPr>
        <w:br/>
      </w:r>
    </w:p>
    <w:p w:rsidR="004C576A" w:rsidRDefault="004C576A" w:rsidP="004C576A">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4C576A" w:rsidRDefault="004C576A" w:rsidP="004C576A">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2502F2" w:rsidRPr="009B585B" w:rsidRDefault="001431D2" w:rsidP="009B585B">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2502F2" w:rsidRDefault="002502F2" w:rsidP="001431D2">
      <w:pPr>
        <w:pStyle w:val="NoSpacing"/>
      </w:pPr>
    </w:p>
    <w:p w:rsidR="001431D2" w:rsidRPr="001431D2" w:rsidRDefault="006C4EA0" w:rsidP="001431D2">
      <w:pPr>
        <w:pStyle w:val="NoSpacing"/>
        <w:rPr>
          <w:rFonts w:ascii="Times New Roman" w:hAnsi="Times New Roman" w:cs="Times New Roman"/>
          <w:b/>
          <w:i/>
          <w:sz w:val="28"/>
          <w:szCs w:val="28"/>
        </w:rPr>
      </w:pPr>
      <w:hyperlink r:id="rId12" w:tgtFrame="_blank" w:history="1">
        <w:r w:rsidR="001431D2" w:rsidRPr="001431D2">
          <w:rPr>
            <w:rStyle w:val="Hyperlink"/>
            <w:rFonts w:ascii="Times New Roman" w:eastAsia="Times New Roman" w:hAnsi="Times New Roman" w:cs="Times New Roman"/>
            <w:b/>
            <w:bCs/>
            <w:i/>
            <w:color w:val="auto"/>
            <w:sz w:val="28"/>
            <w:szCs w:val="28"/>
            <w:u w:val="none"/>
          </w:rPr>
          <w:t>Israel, Palestinians implement cease-fire after spike in violence</w:t>
        </w:r>
      </w:hyperlink>
      <w:r w:rsidR="001431D2" w:rsidRPr="001431D2">
        <w:rPr>
          <w:rFonts w:ascii="Times New Roman" w:hAnsi="Times New Roman" w:cs="Times New Roman"/>
          <w:b/>
          <w:i/>
          <w:sz w:val="28"/>
          <w:szCs w:val="28"/>
        </w:rPr>
        <w:t xml:space="preserve"> </w:t>
      </w:r>
    </w:p>
    <w:p w:rsidR="001431D2" w:rsidRDefault="001431D2" w:rsidP="001431D2">
      <w:pPr>
        <w:pStyle w:val="NoSpacing"/>
        <w:rPr>
          <w:b/>
          <w:color w:val="C00000"/>
        </w:rPr>
      </w:pPr>
      <w:r w:rsidRPr="001431D2">
        <w:rPr>
          <w:rFonts w:ascii="Times New Roman" w:hAnsi="Times New Roman" w:cs="Times New Roman"/>
          <w:color w:val="000000"/>
          <w:sz w:val="24"/>
          <w:szCs w:val="24"/>
        </w:rPr>
        <w:t xml:space="preserve">A cease-fire negotiated by Egyptian officials between Israel and the Palestinians has silenced the border in Gaza after three days of intense violence, which led to a number of fatalities. United Nations Secretary-General Antonio </w:t>
      </w:r>
      <w:proofErr w:type="spellStart"/>
      <w:r w:rsidRPr="001431D2">
        <w:rPr>
          <w:rFonts w:ascii="Times New Roman" w:hAnsi="Times New Roman" w:cs="Times New Roman"/>
          <w:color w:val="000000"/>
          <w:sz w:val="24"/>
          <w:szCs w:val="24"/>
        </w:rPr>
        <w:t>Guterres</w:t>
      </w:r>
      <w:proofErr w:type="spellEnd"/>
      <w:r w:rsidRPr="001431D2">
        <w:rPr>
          <w:rFonts w:ascii="Times New Roman" w:hAnsi="Times New Roman" w:cs="Times New Roman"/>
          <w:color w:val="000000"/>
          <w:sz w:val="24"/>
          <w:szCs w:val="24"/>
        </w:rPr>
        <w:t xml:space="preserve"> voiced his concern over the escalation and on Sunday called for "all parties to exercise maximum restraint, immediately de-escalate and return to the understandings of the past few months."</w:t>
      </w:r>
      <w:r w:rsidR="004C576A">
        <w:rPr>
          <w:b/>
          <w:color w:val="C00000"/>
        </w:rPr>
        <w:tab/>
      </w:r>
    </w:p>
    <w:p w:rsidR="00E169CC" w:rsidRDefault="00E169CC" w:rsidP="001431D2">
      <w:pPr>
        <w:pStyle w:val="NoSpacing"/>
        <w:rPr>
          <w:b/>
          <w:color w:val="C00000"/>
        </w:rPr>
      </w:pPr>
    </w:p>
    <w:p w:rsidR="00E169CC" w:rsidRPr="00E169CC" w:rsidRDefault="006C4EA0" w:rsidP="00E169CC">
      <w:pPr>
        <w:pStyle w:val="NoSpacing"/>
        <w:rPr>
          <w:rFonts w:ascii="Times New Roman" w:hAnsi="Times New Roman" w:cs="Times New Roman"/>
          <w:b/>
          <w:i/>
          <w:sz w:val="28"/>
          <w:szCs w:val="28"/>
        </w:rPr>
      </w:pPr>
      <w:hyperlink r:id="rId13" w:tgtFrame="_blank" w:history="1">
        <w:r w:rsidR="00E169CC" w:rsidRPr="00E169CC">
          <w:rPr>
            <w:rStyle w:val="Hyperlink"/>
            <w:rFonts w:ascii="Times New Roman" w:eastAsia="Times New Roman" w:hAnsi="Times New Roman" w:cs="Times New Roman"/>
            <w:b/>
            <w:bCs/>
            <w:i/>
            <w:color w:val="auto"/>
            <w:sz w:val="28"/>
            <w:szCs w:val="28"/>
            <w:u w:val="none"/>
          </w:rPr>
          <w:t>1M species threatened by economic growth, climate change</w:t>
        </w:r>
      </w:hyperlink>
      <w:r w:rsidR="00E169CC" w:rsidRPr="00E169CC">
        <w:rPr>
          <w:rFonts w:ascii="Times New Roman" w:hAnsi="Times New Roman" w:cs="Times New Roman"/>
          <w:b/>
          <w:i/>
          <w:sz w:val="28"/>
          <w:szCs w:val="28"/>
        </w:rPr>
        <w:t xml:space="preserve"> </w:t>
      </w:r>
    </w:p>
    <w:p w:rsidR="00E169CC" w:rsidRPr="00E169CC" w:rsidRDefault="00E169CC" w:rsidP="00E169CC">
      <w:pPr>
        <w:pStyle w:val="NoSpacing"/>
        <w:rPr>
          <w:rFonts w:ascii="Times New Roman" w:hAnsi="Times New Roman" w:cs="Times New Roman"/>
          <w:color w:val="000000"/>
          <w:sz w:val="24"/>
          <w:szCs w:val="24"/>
        </w:rPr>
      </w:pPr>
      <w:r w:rsidRPr="00E169CC">
        <w:rPr>
          <w:rFonts w:ascii="Times New Roman" w:hAnsi="Times New Roman" w:cs="Times New Roman"/>
          <w:color w:val="000000"/>
          <w:sz w:val="24"/>
          <w:szCs w:val="24"/>
        </w:rPr>
        <w:t>One million species around the world may become extinct due to the combination of global economic growth and climate change, according to a report by the Intergovernmental Science-Policy Platform on Biodiversity and Ecosystem Services. "This loss is a direct result of human activity and constitutes a direct threat to human well-being in all regions of the world," says the report, written by experts from 50 countries.</w:t>
      </w:r>
    </w:p>
    <w:p w:rsidR="004C576A" w:rsidRPr="001431D2" w:rsidRDefault="004C576A" w:rsidP="001431D2">
      <w:pPr>
        <w:pStyle w:val="NoSpacing"/>
        <w:rPr>
          <w:rFonts w:ascii="Helvetica" w:hAnsi="Helvetica"/>
          <w:color w:val="000000"/>
          <w:sz w:val="21"/>
          <w:szCs w:val="21"/>
        </w:rPr>
      </w:pPr>
    </w:p>
    <w:tbl>
      <w:tblPr>
        <w:tblW w:w="4904" w:type="pct"/>
        <w:tblInd w:w="180" w:type="dxa"/>
        <w:tblCellMar>
          <w:left w:w="0" w:type="dxa"/>
          <w:right w:w="0" w:type="dxa"/>
        </w:tblCellMar>
        <w:tblLook w:val="04A0" w:firstRow="1" w:lastRow="0" w:firstColumn="1" w:lastColumn="0" w:noHBand="0" w:noVBand="1"/>
      </w:tblPr>
      <w:tblGrid>
        <w:gridCol w:w="9180"/>
      </w:tblGrid>
      <w:tr w:rsidR="004C576A" w:rsidTr="00B92F9D">
        <w:tc>
          <w:tcPr>
            <w:tcW w:w="5000" w:type="pct"/>
            <w:tcMar>
              <w:top w:w="135" w:type="dxa"/>
              <w:left w:w="0" w:type="dxa"/>
              <w:bottom w:w="0" w:type="dxa"/>
              <w:right w:w="0" w:type="dxa"/>
            </w:tcMar>
            <w:hideMark/>
          </w:tcPr>
          <w:tbl>
            <w:tblPr>
              <w:tblpPr w:bottomFromText="200" w:vertAnchor="text"/>
              <w:tblW w:w="5000" w:type="pct"/>
              <w:tblCellMar>
                <w:left w:w="0" w:type="dxa"/>
                <w:right w:w="0" w:type="dxa"/>
              </w:tblCellMar>
              <w:tblLook w:val="04A0" w:firstRow="1" w:lastRow="0" w:firstColumn="1" w:lastColumn="0" w:noHBand="0" w:noVBand="1"/>
            </w:tblPr>
            <w:tblGrid>
              <w:gridCol w:w="9180"/>
            </w:tblGrid>
            <w:tr w:rsidR="004C576A" w:rsidRPr="0019463F">
              <w:tc>
                <w:tcPr>
                  <w:tcW w:w="9000" w:type="dxa"/>
                  <w:hideMark/>
                </w:tcPr>
                <w:tbl>
                  <w:tblPr>
                    <w:tblpPr w:leftFromText="30" w:rightFromText="30" w:bottomFromText="200" w:vertAnchor="text"/>
                    <w:tblW w:w="5000" w:type="pct"/>
                    <w:tblCellMar>
                      <w:left w:w="0" w:type="dxa"/>
                      <w:right w:w="0" w:type="dxa"/>
                    </w:tblCellMar>
                    <w:tblLook w:val="04A0" w:firstRow="1" w:lastRow="0" w:firstColumn="1" w:lastColumn="0" w:noHBand="0" w:noVBand="1"/>
                  </w:tblPr>
                  <w:tblGrid>
                    <w:gridCol w:w="9180"/>
                  </w:tblGrid>
                  <w:tr w:rsidR="004C576A" w:rsidRPr="0019463F">
                    <w:tc>
                      <w:tcPr>
                        <w:tcW w:w="0" w:type="auto"/>
                        <w:tcMar>
                          <w:top w:w="0" w:type="dxa"/>
                          <w:left w:w="270" w:type="dxa"/>
                          <w:bottom w:w="135" w:type="dxa"/>
                          <w:right w:w="270" w:type="dxa"/>
                        </w:tcMar>
                        <w:hideMark/>
                      </w:tcPr>
                      <w:p w:rsidR="0019463F" w:rsidRDefault="004C576A" w:rsidP="001431D2">
                        <w:pPr>
                          <w:pStyle w:val="NoSpacing"/>
                          <w:ind w:left="-180"/>
                          <w:rPr>
                            <w:rFonts w:ascii="Times New Roman" w:hAnsi="Times New Roman" w:cs="Times New Roman"/>
                            <w:color w:val="202020"/>
                            <w:sz w:val="24"/>
                            <w:szCs w:val="24"/>
                          </w:rPr>
                        </w:pPr>
                        <w:r w:rsidRPr="0019463F">
                          <w:rPr>
                            <w:rStyle w:val="Emphasis"/>
                            <w:rFonts w:ascii="Times New Roman" w:eastAsia="Times New Roman" w:hAnsi="Times New Roman" w:cs="Times New Roman"/>
                            <w:b/>
                            <w:bCs/>
                            <w:i w:val="0"/>
                            <w:sz w:val="28"/>
                            <w:szCs w:val="28"/>
                          </w:rPr>
                          <w:t>Data Hits</w:t>
                        </w:r>
                        <w:r w:rsidRPr="0019463F">
                          <w:rPr>
                            <w:rStyle w:val="Strong"/>
                            <w:rFonts w:ascii="Times New Roman" w:eastAsia="Times New Roman" w:hAnsi="Times New Roman" w:cs="Times New Roman"/>
                            <w:i/>
                            <w:sz w:val="28"/>
                            <w:szCs w:val="28"/>
                          </w:rPr>
                          <w:t xml:space="preserve"> Highlight Significant Contributions of Immigrants, Child Poverty Disparities in California</w:t>
                        </w:r>
                      </w:p>
                      <w:p w:rsidR="0019463F" w:rsidRPr="0019463F" w:rsidRDefault="0019463F" w:rsidP="001431D2">
                        <w:pPr>
                          <w:pStyle w:val="NoSpacing"/>
                          <w:ind w:left="-180"/>
                          <w:rPr>
                            <w:rFonts w:ascii="Times New Roman" w:hAnsi="Times New Roman" w:cs="Times New Roman"/>
                            <w:color w:val="202020"/>
                            <w:sz w:val="24"/>
                            <w:szCs w:val="24"/>
                          </w:rPr>
                        </w:pPr>
                        <w:r w:rsidRPr="0019463F">
                          <w:rPr>
                            <w:rStyle w:val="Emphasis"/>
                            <w:rFonts w:ascii="Times New Roman" w:eastAsia="Times New Roman" w:hAnsi="Times New Roman" w:cs="Times New Roman"/>
                            <w:color w:val="202020"/>
                            <w:sz w:val="24"/>
                            <w:szCs w:val="24"/>
                          </w:rPr>
                          <w:t>Data Hits</w:t>
                        </w:r>
                        <w:r w:rsidRPr="0019463F">
                          <w:rPr>
                            <w:rFonts w:ascii="Times New Roman" w:hAnsi="Times New Roman" w:cs="Times New Roman"/>
                            <w:color w:val="202020"/>
                            <w:sz w:val="24"/>
                            <w:szCs w:val="24"/>
                          </w:rPr>
                          <w:t xml:space="preserve"> by Senior Policy Analyst Sara </w:t>
                        </w:r>
                        <w:proofErr w:type="spellStart"/>
                        <w:r w:rsidRPr="0019463F">
                          <w:rPr>
                            <w:rFonts w:ascii="Times New Roman" w:hAnsi="Times New Roman" w:cs="Times New Roman"/>
                            <w:color w:val="202020"/>
                            <w:sz w:val="24"/>
                            <w:szCs w:val="24"/>
                          </w:rPr>
                          <w:t>Kimberlin</w:t>
                        </w:r>
                        <w:proofErr w:type="spellEnd"/>
                        <w:r w:rsidRPr="0019463F">
                          <w:rPr>
                            <w:rFonts w:ascii="Times New Roman" w:hAnsi="Times New Roman" w:cs="Times New Roman"/>
                            <w:color w:val="202020"/>
                            <w:sz w:val="24"/>
                            <w:szCs w:val="24"/>
                          </w:rPr>
                          <w:t xml:space="preserve"> and Policy Analyst Kayla </w:t>
                        </w:r>
                        <w:proofErr w:type="spellStart"/>
                        <w:r w:rsidRPr="0019463F">
                          <w:rPr>
                            <w:rFonts w:ascii="Times New Roman" w:hAnsi="Times New Roman" w:cs="Times New Roman"/>
                            <w:color w:val="202020"/>
                            <w:sz w:val="24"/>
                            <w:szCs w:val="24"/>
                          </w:rPr>
                          <w:t>Kitson</w:t>
                        </w:r>
                        <w:proofErr w:type="spellEnd"/>
                        <w:r w:rsidRPr="0019463F">
                          <w:rPr>
                            <w:rFonts w:ascii="Times New Roman" w:hAnsi="Times New Roman" w:cs="Times New Roman"/>
                            <w:color w:val="202020"/>
                            <w:sz w:val="24"/>
                            <w:szCs w:val="24"/>
                          </w:rPr>
                          <w:t xml:space="preserve"> highlight that California's immigrants make significant contributions to the state economy: </w:t>
                        </w:r>
                      </w:p>
                      <w:p w:rsidR="0019463F" w:rsidRPr="0019463F" w:rsidRDefault="006C4EA0" w:rsidP="001431D2">
                        <w:pPr>
                          <w:pStyle w:val="NoSpacing"/>
                          <w:ind w:left="-180"/>
                          <w:rPr>
                            <w:rFonts w:ascii="Times New Roman" w:hAnsi="Times New Roman" w:cs="Times New Roman"/>
                            <w:color w:val="202020"/>
                            <w:sz w:val="24"/>
                            <w:szCs w:val="24"/>
                          </w:rPr>
                        </w:pPr>
                        <w:hyperlink r:id="rId14" w:tgtFrame="_blank" w:history="1">
                          <w:r w:rsidR="0019463F" w:rsidRPr="0019463F">
                            <w:rPr>
                              <w:rStyle w:val="Emphasis"/>
                              <w:rFonts w:ascii="Times New Roman" w:eastAsia="Times New Roman" w:hAnsi="Times New Roman" w:cs="Times New Roman"/>
                              <w:color w:val="005E75"/>
                              <w:sz w:val="24"/>
                              <w:szCs w:val="24"/>
                              <w:u w:val="single"/>
                            </w:rPr>
                            <w:t>California’s Undocumented Immigrants Make Significant Contributions to State and Local Revenues</w:t>
                          </w:r>
                        </w:hyperlink>
                      </w:p>
                      <w:p w:rsidR="0019463F" w:rsidRPr="0019463F" w:rsidRDefault="006C4EA0" w:rsidP="001431D2">
                        <w:pPr>
                          <w:pStyle w:val="NoSpacing"/>
                          <w:ind w:left="-180"/>
                          <w:rPr>
                            <w:rFonts w:ascii="Times New Roman" w:hAnsi="Times New Roman" w:cs="Times New Roman"/>
                            <w:color w:val="202020"/>
                            <w:sz w:val="24"/>
                            <w:szCs w:val="24"/>
                          </w:rPr>
                        </w:pPr>
                        <w:hyperlink r:id="rId15" w:tgtFrame="_blank" w:history="1">
                          <w:r w:rsidR="0019463F" w:rsidRPr="0019463F">
                            <w:rPr>
                              <w:rStyle w:val="Emphasis"/>
                              <w:rFonts w:ascii="Times New Roman" w:eastAsia="Times New Roman" w:hAnsi="Times New Roman" w:cs="Times New Roman"/>
                              <w:color w:val="005E75"/>
                              <w:sz w:val="24"/>
                              <w:szCs w:val="24"/>
                              <w:u w:val="single"/>
                            </w:rPr>
                            <w:t>Half of All California Workers Are Immigrants or Children of Immigrants</w:t>
                          </w:r>
                        </w:hyperlink>
                      </w:p>
                      <w:p w:rsidR="004C576A" w:rsidRPr="0019463F" w:rsidRDefault="0019463F" w:rsidP="001431D2">
                        <w:pPr>
                          <w:pStyle w:val="NoSpacing"/>
                          <w:ind w:left="-180"/>
                          <w:rPr>
                            <w:rFonts w:ascii="Times New Roman" w:hAnsi="Times New Roman" w:cs="Times New Roman"/>
                            <w:color w:val="202020"/>
                            <w:sz w:val="24"/>
                            <w:szCs w:val="24"/>
                          </w:rPr>
                        </w:pPr>
                        <w:r w:rsidRPr="0019463F">
                          <w:rPr>
                            <w:rFonts w:ascii="Times New Roman" w:hAnsi="Times New Roman" w:cs="Times New Roman"/>
                            <w:color w:val="202020"/>
                            <w:sz w:val="24"/>
                            <w:szCs w:val="24"/>
                          </w:rPr>
                          <w:t>       </w:t>
                        </w:r>
                        <w:r>
                          <w:rPr>
                            <w:rFonts w:ascii="Times New Roman" w:hAnsi="Times New Roman" w:cs="Times New Roman"/>
                            <w:color w:val="202020"/>
                            <w:sz w:val="24"/>
                            <w:szCs w:val="24"/>
                          </w:rPr>
                          <w:br/>
                        </w:r>
                        <w:r w:rsidR="004C576A" w:rsidRPr="0019463F">
                          <w:rPr>
                            <w:rStyle w:val="Emphasis"/>
                            <w:rFonts w:ascii="Times New Roman" w:eastAsia="Times New Roman" w:hAnsi="Times New Roman" w:cs="Times New Roman"/>
                            <w:color w:val="202020"/>
                            <w:sz w:val="24"/>
                            <w:szCs w:val="24"/>
                          </w:rPr>
                          <w:t xml:space="preserve">Data Hits </w:t>
                        </w:r>
                        <w:r w:rsidR="004C576A" w:rsidRPr="0019463F">
                          <w:rPr>
                            <w:rFonts w:ascii="Times New Roman" w:hAnsi="Times New Roman" w:cs="Times New Roman"/>
                            <w:color w:val="202020"/>
                            <w:sz w:val="24"/>
                            <w:szCs w:val="24"/>
                          </w:rPr>
                          <w:t xml:space="preserve">from Senior Policy Analyst Alissa Anderson discuss the prevalence of child poverty in California and highlight the startling poverty disparities among children of color and children of immigrants: </w:t>
                        </w:r>
                      </w:p>
                      <w:p w:rsidR="004C576A" w:rsidRPr="0019463F" w:rsidRDefault="006C4EA0" w:rsidP="001431D2">
                        <w:pPr>
                          <w:pStyle w:val="NoSpacing"/>
                          <w:ind w:left="-180"/>
                          <w:rPr>
                            <w:rFonts w:ascii="Times New Roman" w:hAnsi="Times New Roman" w:cs="Times New Roman"/>
                            <w:color w:val="202020"/>
                            <w:sz w:val="24"/>
                            <w:szCs w:val="24"/>
                          </w:rPr>
                        </w:pPr>
                        <w:hyperlink r:id="rId16" w:tgtFrame="_blank" w:history="1">
                          <w:r w:rsidR="004C576A" w:rsidRPr="0019463F">
                            <w:rPr>
                              <w:rStyle w:val="Emphasis"/>
                              <w:rFonts w:ascii="Times New Roman" w:eastAsia="Times New Roman" w:hAnsi="Times New Roman" w:cs="Times New Roman"/>
                              <w:color w:val="005E75"/>
                              <w:sz w:val="24"/>
                              <w:szCs w:val="24"/>
                              <w:u w:val="single"/>
                            </w:rPr>
                            <w:t>If the Poverty Rate for Children of Color Were as Low as That for White Children, 957,000 Fewer Kids Would Be in Poverty</w:t>
                          </w:r>
                        </w:hyperlink>
                      </w:p>
                      <w:p w:rsidR="004C576A" w:rsidRPr="0019463F" w:rsidRDefault="006C4EA0" w:rsidP="001431D2">
                        <w:pPr>
                          <w:pStyle w:val="NoSpacing"/>
                          <w:ind w:left="-180"/>
                          <w:rPr>
                            <w:rFonts w:ascii="Times New Roman" w:hAnsi="Times New Roman" w:cs="Times New Roman"/>
                            <w:color w:val="202020"/>
                            <w:sz w:val="24"/>
                            <w:szCs w:val="24"/>
                          </w:rPr>
                        </w:pPr>
                        <w:hyperlink r:id="rId17" w:tgtFrame="_blank" w:history="1">
                          <w:r w:rsidR="004C576A" w:rsidRPr="0019463F">
                            <w:rPr>
                              <w:rStyle w:val="Emphasis"/>
                              <w:rFonts w:ascii="Times New Roman" w:eastAsia="Times New Roman" w:hAnsi="Times New Roman" w:cs="Times New Roman"/>
                              <w:color w:val="005E75"/>
                              <w:sz w:val="24"/>
                              <w:szCs w:val="24"/>
                              <w:u w:val="single"/>
                            </w:rPr>
                            <w:t>Among Working Families, Children of Immigrants Are Far More Likely to Live in Poverty Than Other Children</w:t>
                          </w:r>
                        </w:hyperlink>
                      </w:p>
                      <w:p w:rsidR="004C576A" w:rsidRPr="0019463F" w:rsidRDefault="006C4EA0" w:rsidP="001431D2">
                        <w:pPr>
                          <w:pStyle w:val="NoSpacing"/>
                          <w:ind w:left="-180"/>
                          <w:rPr>
                            <w:rFonts w:ascii="Times New Roman" w:hAnsi="Times New Roman" w:cs="Times New Roman"/>
                            <w:color w:val="202020"/>
                            <w:sz w:val="24"/>
                            <w:szCs w:val="24"/>
                          </w:rPr>
                        </w:pPr>
                        <w:hyperlink r:id="rId18" w:tgtFrame="_blank" w:history="1">
                          <w:r w:rsidR="004C576A" w:rsidRPr="0019463F">
                            <w:rPr>
                              <w:rStyle w:val="Emphasis"/>
                              <w:rFonts w:ascii="Times New Roman" w:eastAsia="Times New Roman" w:hAnsi="Times New Roman" w:cs="Times New Roman"/>
                              <w:color w:val="005E75"/>
                              <w:sz w:val="24"/>
                              <w:szCs w:val="24"/>
                              <w:u w:val="single"/>
                            </w:rPr>
                            <w:t>Families With Children Are Significantly More Likely to Live in Poverty in California Than in the Rest of the US</w:t>
                          </w:r>
                        </w:hyperlink>
                      </w:p>
                      <w:p w:rsidR="00B92F9D" w:rsidRDefault="002502F2" w:rsidP="002502F2">
                        <w:pPr>
                          <w:pStyle w:val="NoSpacing"/>
                          <w:ind w:left="-180"/>
                          <w:rPr>
                            <w:rFonts w:ascii="Times New Roman" w:hAnsi="Times New Roman" w:cs="Times New Roman"/>
                            <w:color w:val="202020"/>
                            <w:sz w:val="24"/>
                            <w:szCs w:val="24"/>
                          </w:rPr>
                        </w:pPr>
                        <w:r>
                          <w:rPr>
                            <w:rFonts w:ascii="Times New Roman" w:hAnsi="Times New Roman" w:cs="Times New Roman"/>
                            <w:color w:val="202020"/>
                            <w:sz w:val="24"/>
                            <w:szCs w:val="24"/>
                          </w:rPr>
                          <w:t>       </w:t>
                        </w:r>
                      </w:p>
                      <w:p w:rsidR="00B92F9D" w:rsidRDefault="00B92F9D" w:rsidP="00B92F9D">
                        <w:pPr>
                          <w:pStyle w:val="NoSpacing"/>
                          <w:rPr>
                            <w:rFonts w:ascii="Times New Roman" w:hAnsi="Times New Roman" w:cs="Times New Roman"/>
                            <w:color w:val="202020"/>
                            <w:sz w:val="24"/>
                            <w:szCs w:val="24"/>
                          </w:rPr>
                        </w:pPr>
                      </w:p>
                      <w:p w:rsidR="00B92F9D" w:rsidRPr="00B92F9D" w:rsidRDefault="00B92F9D" w:rsidP="002502F2">
                        <w:pPr>
                          <w:pStyle w:val="NoSpacing"/>
                          <w:ind w:left="-180"/>
                          <w:rPr>
                            <w:rFonts w:ascii="Times New Roman" w:eastAsia="Times New Roman" w:hAnsi="Times New Roman" w:cs="Times New Roman"/>
                            <w:b/>
                            <w:i/>
                            <w:color w:val="202020"/>
                            <w:sz w:val="28"/>
                            <w:szCs w:val="28"/>
                          </w:rPr>
                        </w:pPr>
                        <w:r>
                          <w:rPr>
                            <w:rFonts w:ascii="Times New Roman" w:eastAsia="Times New Roman" w:hAnsi="Times New Roman" w:cs="Times New Roman"/>
                            <w:b/>
                            <w:i/>
                            <w:color w:val="202020"/>
                            <w:sz w:val="28"/>
                            <w:szCs w:val="28"/>
                          </w:rPr>
                          <w:t xml:space="preserve">A </w:t>
                        </w:r>
                        <w:r w:rsidRPr="00B92F9D">
                          <w:rPr>
                            <w:rFonts w:ascii="Times New Roman" w:eastAsia="Times New Roman" w:hAnsi="Times New Roman" w:cs="Times New Roman"/>
                            <w:b/>
                            <w:i/>
                            <w:color w:val="202020"/>
                            <w:sz w:val="28"/>
                            <w:szCs w:val="28"/>
                          </w:rPr>
                          <w:t>Teacher</w:t>
                        </w:r>
                        <w:r>
                          <w:rPr>
                            <w:rFonts w:ascii="Times New Roman" w:eastAsia="Times New Roman" w:hAnsi="Times New Roman" w:cs="Times New Roman"/>
                            <w:b/>
                            <w:i/>
                            <w:color w:val="202020"/>
                            <w:sz w:val="28"/>
                            <w:szCs w:val="28"/>
                          </w:rPr>
                          <w:t>’</w:t>
                        </w:r>
                        <w:r w:rsidRPr="00B92F9D">
                          <w:rPr>
                            <w:rFonts w:ascii="Times New Roman" w:eastAsia="Times New Roman" w:hAnsi="Times New Roman" w:cs="Times New Roman"/>
                            <w:b/>
                            <w:i/>
                            <w:color w:val="202020"/>
                            <w:sz w:val="28"/>
                            <w:szCs w:val="28"/>
                          </w:rPr>
                          <w:t>s</w:t>
                        </w:r>
                        <w:r>
                          <w:rPr>
                            <w:rFonts w:ascii="Times New Roman" w:eastAsia="Times New Roman" w:hAnsi="Times New Roman" w:cs="Times New Roman"/>
                            <w:b/>
                            <w:i/>
                            <w:color w:val="202020"/>
                            <w:sz w:val="28"/>
                            <w:szCs w:val="28"/>
                          </w:rPr>
                          <w:t xml:space="preserve"> Wage</w:t>
                        </w:r>
                      </w:p>
                      <w:p w:rsidR="00B92F9D" w:rsidRPr="00B92F9D" w:rsidRDefault="00B92F9D" w:rsidP="002502F2">
                        <w:pPr>
                          <w:pStyle w:val="NoSpacing"/>
                          <w:ind w:left="-180"/>
                          <w:rPr>
                            <w:rStyle w:val="Strong"/>
                            <w:rFonts w:ascii="Times New Roman" w:eastAsia="Times New Roman" w:hAnsi="Times New Roman" w:cs="Times New Roman"/>
                            <w:color w:val="202020"/>
                            <w:sz w:val="24"/>
                            <w:szCs w:val="24"/>
                          </w:rPr>
                        </w:pPr>
                        <w:r w:rsidRPr="00B92F9D">
                          <w:rPr>
                            <w:rFonts w:ascii="Times New Roman" w:eastAsia="Times New Roman" w:hAnsi="Times New Roman" w:cs="Times New Roman"/>
                            <w:color w:val="202020"/>
                            <w:sz w:val="24"/>
                            <w:szCs w:val="24"/>
                          </w:rPr>
                          <w:t xml:space="preserve">EPI’s newest report on the teacher weekly wage penalty shows that teachers were paid 21.4 percent less in weekly wages than similar college graduates in 2018, after accounting for education, experience, and other factors that affect earnings. According to EPI’s Lawrence </w:t>
                        </w:r>
                        <w:proofErr w:type="spellStart"/>
                        <w:r w:rsidRPr="00B92F9D">
                          <w:rPr>
                            <w:rFonts w:ascii="Times New Roman" w:eastAsia="Times New Roman" w:hAnsi="Times New Roman" w:cs="Times New Roman"/>
                            <w:color w:val="202020"/>
                            <w:sz w:val="24"/>
                            <w:szCs w:val="24"/>
                          </w:rPr>
                          <w:t>Mishel</w:t>
                        </w:r>
                        <w:proofErr w:type="spellEnd"/>
                        <w:r w:rsidRPr="00B92F9D">
                          <w:rPr>
                            <w:rFonts w:ascii="Times New Roman" w:eastAsia="Times New Roman" w:hAnsi="Times New Roman" w:cs="Times New Roman"/>
                            <w:color w:val="202020"/>
                            <w:sz w:val="24"/>
                            <w:szCs w:val="24"/>
                          </w:rPr>
                          <w:t xml:space="preserve"> and University of California economist Sylvia Allegretto, teachers’ benefit packages only partially mitigate the wage penalty, which reached a record high in 2018. Arizona, North Carolina, Oklahoma, and Colorado—four of the states with the highest wage penalties—were among the states where teacher protests occurred last year, drawing national attention to the crisis. </w:t>
                        </w:r>
                        <w:hyperlink r:id="rId19" w:history="1">
                          <w:r w:rsidRPr="00B92F9D">
                            <w:rPr>
                              <w:rStyle w:val="Hyperlink"/>
                              <w:rFonts w:ascii="Times New Roman" w:eastAsia="Times New Roman" w:hAnsi="Times New Roman" w:cs="Times New Roman"/>
                              <w:b/>
                              <w:bCs/>
                              <w:color w:val="0090B4"/>
                              <w:sz w:val="24"/>
                              <w:szCs w:val="24"/>
                            </w:rPr>
                            <w:t>Read the report »</w:t>
                          </w:r>
                        </w:hyperlink>
                      </w:p>
                      <w:p w:rsidR="002502F2" w:rsidRPr="002502F2" w:rsidRDefault="002502F2" w:rsidP="00B92F9D">
                        <w:pPr>
                          <w:pStyle w:val="NoSpacing"/>
                          <w:ind w:left="-270"/>
                          <w:rPr>
                            <w:rFonts w:ascii="Times New Roman" w:hAnsi="Times New Roman" w:cs="Times New Roman"/>
                            <w:color w:val="202020"/>
                            <w:sz w:val="24"/>
                            <w:szCs w:val="24"/>
                          </w:rPr>
                        </w:pPr>
                        <w:r>
                          <w:rPr>
                            <w:rFonts w:ascii="Times New Roman" w:hAnsi="Times New Roman" w:cs="Times New Roman"/>
                            <w:color w:val="202020"/>
                            <w:sz w:val="24"/>
                            <w:szCs w:val="24"/>
                          </w:rPr>
                          <w:br/>
                        </w:r>
                        <w:r w:rsidRPr="002502F2">
                          <w:rPr>
                            <w:rFonts w:ascii="Times New Roman" w:hAnsi="Times New Roman" w:cs="Times New Roman"/>
                            <w:b/>
                            <w:i/>
                            <w:sz w:val="28"/>
                            <w:szCs w:val="28"/>
                          </w:rPr>
                          <w:t>Your Support does Matter</w:t>
                        </w:r>
                      </w:p>
                      <w:p w:rsidR="002502F2" w:rsidRPr="002502F2" w:rsidRDefault="002502F2" w:rsidP="00B92F9D">
                        <w:pPr>
                          <w:pStyle w:val="NormalWeb"/>
                          <w:ind w:left="-270"/>
                        </w:pPr>
                        <w:r w:rsidRPr="002502F2">
                          <w:lastRenderedPageBreak/>
                          <w:t xml:space="preserve">Thank you for your support of the </w:t>
                        </w:r>
                        <w:r w:rsidRPr="002502F2">
                          <w:rPr>
                            <w:rStyle w:val="Emphasis"/>
                          </w:rPr>
                          <w:t>Religious Sisters Should Vote at the Synod</w:t>
                        </w:r>
                        <w:r w:rsidRPr="002502F2">
                          <w:t xml:space="preserve"> campaign last October (</w:t>
                        </w:r>
                        <w:hyperlink r:id="rId20" w:history="1">
                          <w:r w:rsidRPr="002502F2">
                            <w:rPr>
                              <w:rStyle w:val="Hyperlink"/>
                              <w:color w:val="348EDA"/>
                            </w:rPr>
                            <w:t>https://action.groundswell-mvmt.org/petitions/catholic-women-religious-should-vote-at-the-synod</w:t>
                          </w:r>
                        </w:hyperlink>
                        <w:r w:rsidRPr="002502F2">
                          <w:t xml:space="preserve">). Your signature and engagement in spreading the word contributed to the success of our petition! </w:t>
                        </w:r>
                      </w:p>
                      <w:p w:rsidR="004C576A" w:rsidRPr="0019463F" w:rsidRDefault="004C576A" w:rsidP="001431D2">
                        <w:pPr>
                          <w:pStyle w:val="NoSpacing"/>
                          <w:ind w:left="-180"/>
                          <w:rPr>
                            <w:rFonts w:ascii="Times New Roman" w:hAnsi="Times New Roman" w:cs="Times New Roman"/>
                            <w:color w:val="202020"/>
                            <w:sz w:val="24"/>
                            <w:szCs w:val="24"/>
                          </w:rPr>
                        </w:pPr>
                      </w:p>
                    </w:tc>
                  </w:tr>
                </w:tbl>
                <w:p w:rsidR="004C576A" w:rsidRPr="0019463F" w:rsidRDefault="004C576A" w:rsidP="0019463F">
                  <w:pPr>
                    <w:pStyle w:val="NoSpacing"/>
                    <w:rPr>
                      <w:rFonts w:ascii="Times New Roman" w:hAnsi="Times New Roman" w:cs="Times New Roman"/>
                      <w:sz w:val="24"/>
                      <w:szCs w:val="24"/>
                    </w:rPr>
                  </w:pPr>
                </w:p>
              </w:tc>
            </w:tr>
          </w:tbl>
          <w:p w:rsidR="004C576A" w:rsidRPr="0019463F" w:rsidRDefault="004C576A" w:rsidP="0019463F">
            <w:pPr>
              <w:pStyle w:val="NoSpacing"/>
              <w:rPr>
                <w:rFonts w:ascii="Times New Roman" w:hAnsi="Times New Roman" w:cs="Times New Roman"/>
                <w:sz w:val="24"/>
                <w:szCs w:val="24"/>
              </w:rPr>
            </w:pPr>
          </w:p>
        </w:tc>
      </w:tr>
      <w:tr w:rsidR="00B92F9D" w:rsidTr="00B92F9D">
        <w:tc>
          <w:tcPr>
            <w:tcW w:w="5000" w:type="pct"/>
            <w:tcMar>
              <w:top w:w="135" w:type="dxa"/>
              <w:left w:w="0" w:type="dxa"/>
              <w:bottom w:w="0" w:type="dxa"/>
              <w:right w:w="0" w:type="dxa"/>
            </w:tcMar>
          </w:tcPr>
          <w:p w:rsidR="00B92F9D" w:rsidRPr="0019463F" w:rsidRDefault="00B92F9D" w:rsidP="001431D2">
            <w:pPr>
              <w:pStyle w:val="NoSpacing"/>
              <w:ind w:left="-180"/>
              <w:rPr>
                <w:rStyle w:val="Emphasis"/>
                <w:rFonts w:ascii="Times New Roman" w:eastAsia="Times New Roman" w:hAnsi="Times New Roman" w:cs="Times New Roman"/>
                <w:b/>
                <w:bCs/>
                <w:i w:val="0"/>
                <w:sz w:val="28"/>
                <w:szCs w:val="28"/>
              </w:rPr>
            </w:pPr>
          </w:p>
        </w:tc>
      </w:tr>
    </w:tbl>
    <w:p w:rsidR="004C576A" w:rsidRDefault="004C576A" w:rsidP="004C576A">
      <w:pPr>
        <w:rPr>
          <w:b/>
          <w:color w:val="C00000"/>
        </w:rPr>
      </w:pPr>
    </w:p>
    <w:p w:rsidR="006218EC" w:rsidRDefault="006218EC"/>
    <w:sectPr w:rsidR="00621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04E52"/>
    <w:multiLevelType w:val="multilevel"/>
    <w:tmpl w:val="DF382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16771"/>
    <w:multiLevelType w:val="multilevel"/>
    <w:tmpl w:val="32E02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01787"/>
    <w:multiLevelType w:val="multilevel"/>
    <w:tmpl w:val="A0904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31BA1"/>
    <w:multiLevelType w:val="multilevel"/>
    <w:tmpl w:val="66203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C1D85"/>
    <w:multiLevelType w:val="multilevel"/>
    <w:tmpl w:val="77D8F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6A"/>
    <w:rsid w:val="001431D2"/>
    <w:rsid w:val="0019463F"/>
    <w:rsid w:val="002502F2"/>
    <w:rsid w:val="002C7655"/>
    <w:rsid w:val="003C1EAA"/>
    <w:rsid w:val="004C576A"/>
    <w:rsid w:val="00521BBC"/>
    <w:rsid w:val="006218EC"/>
    <w:rsid w:val="006C4EA0"/>
    <w:rsid w:val="00732E2B"/>
    <w:rsid w:val="00900E69"/>
    <w:rsid w:val="00912D2B"/>
    <w:rsid w:val="00974AEC"/>
    <w:rsid w:val="009B585B"/>
    <w:rsid w:val="009C2FA8"/>
    <w:rsid w:val="00B92F9D"/>
    <w:rsid w:val="00B9640F"/>
    <w:rsid w:val="00DD0F93"/>
    <w:rsid w:val="00E169CC"/>
    <w:rsid w:val="00E86679"/>
    <w:rsid w:val="00FF3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3E8F"/>
  <w15:chartTrackingRefBased/>
  <w15:docId w15:val="{FACC008F-BA16-420F-A697-63B235B7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76A"/>
    <w:pPr>
      <w:spacing w:after="0" w:line="240" w:lineRule="auto"/>
    </w:pPr>
  </w:style>
  <w:style w:type="character" w:styleId="Emphasis">
    <w:name w:val="Emphasis"/>
    <w:basedOn w:val="DefaultParagraphFont"/>
    <w:uiPriority w:val="20"/>
    <w:qFormat/>
    <w:rsid w:val="004C576A"/>
    <w:rPr>
      <w:i/>
      <w:iCs/>
    </w:rPr>
  </w:style>
  <w:style w:type="character" w:styleId="Strong">
    <w:name w:val="Strong"/>
    <w:basedOn w:val="DefaultParagraphFont"/>
    <w:uiPriority w:val="22"/>
    <w:qFormat/>
    <w:rsid w:val="004C576A"/>
    <w:rPr>
      <w:b/>
      <w:bCs/>
    </w:rPr>
  </w:style>
  <w:style w:type="character" w:styleId="Hyperlink">
    <w:name w:val="Hyperlink"/>
    <w:basedOn w:val="DefaultParagraphFont"/>
    <w:uiPriority w:val="99"/>
    <w:semiHidden/>
    <w:unhideWhenUsed/>
    <w:rsid w:val="00DD0F93"/>
    <w:rPr>
      <w:color w:val="0000FF"/>
      <w:u w:val="single"/>
    </w:rPr>
  </w:style>
  <w:style w:type="paragraph" w:styleId="NormalWeb">
    <w:name w:val="Normal (Web)"/>
    <w:basedOn w:val="Normal"/>
    <w:uiPriority w:val="99"/>
    <w:unhideWhenUsed/>
    <w:rsid w:val="003C1EAA"/>
    <w:pPr>
      <w:spacing w:after="0" w:line="240" w:lineRule="auto"/>
    </w:pPr>
    <w:rPr>
      <w:rFonts w:ascii="Times New Roman" w:hAnsi="Times New Roman" w:cs="Times New Roman"/>
      <w:sz w:val="24"/>
      <w:szCs w:val="24"/>
    </w:rPr>
  </w:style>
  <w:style w:type="paragraph" w:customStyle="1" w:styleId="Default">
    <w:name w:val="Default"/>
    <w:basedOn w:val="Normal"/>
    <w:rsid w:val="00974AEC"/>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2659">
      <w:bodyDiv w:val="1"/>
      <w:marLeft w:val="0"/>
      <w:marRight w:val="0"/>
      <w:marTop w:val="0"/>
      <w:marBottom w:val="0"/>
      <w:divBdr>
        <w:top w:val="none" w:sz="0" w:space="0" w:color="auto"/>
        <w:left w:val="none" w:sz="0" w:space="0" w:color="auto"/>
        <w:bottom w:val="none" w:sz="0" w:space="0" w:color="auto"/>
        <w:right w:val="none" w:sz="0" w:space="0" w:color="auto"/>
      </w:divBdr>
    </w:div>
    <w:div w:id="223489423">
      <w:bodyDiv w:val="1"/>
      <w:marLeft w:val="0"/>
      <w:marRight w:val="0"/>
      <w:marTop w:val="0"/>
      <w:marBottom w:val="0"/>
      <w:divBdr>
        <w:top w:val="none" w:sz="0" w:space="0" w:color="auto"/>
        <w:left w:val="none" w:sz="0" w:space="0" w:color="auto"/>
        <w:bottom w:val="none" w:sz="0" w:space="0" w:color="auto"/>
        <w:right w:val="none" w:sz="0" w:space="0" w:color="auto"/>
      </w:divBdr>
    </w:div>
    <w:div w:id="857961248">
      <w:bodyDiv w:val="1"/>
      <w:marLeft w:val="0"/>
      <w:marRight w:val="0"/>
      <w:marTop w:val="0"/>
      <w:marBottom w:val="0"/>
      <w:divBdr>
        <w:top w:val="none" w:sz="0" w:space="0" w:color="auto"/>
        <w:left w:val="none" w:sz="0" w:space="0" w:color="auto"/>
        <w:bottom w:val="none" w:sz="0" w:space="0" w:color="auto"/>
        <w:right w:val="none" w:sz="0" w:space="0" w:color="auto"/>
      </w:divBdr>
    </w:div>
    <w:div w:id="1049188173">
      <w:bodyDiv w:val="1"/>
      <w:marLeft w:val="0"/>
      <w:marRight w:val="0"/>
      <w:marTop w:val="0"/>
      <w:marBottom w:val="0"/>
      <w:divBdr>
        <w:top w:val="none" w:sz="0" w:space="0" w:color="auto"/>
        <w:left w:val="none" w:sz="0" w:space="0" w:color="auto"/>
        <w:bottom w:val="none" w:sz="0" w:space="0" w:color="auto"/>
        <w:right w:val="none" w:sz="0" w:space="0" w:color="auto"/>
      </w:divBdr>
    </w:div>
    <w:div w:id="1250307377">
      <w:bodyDiv w:val="1"/>
      <w:marLeft w:val="0"/>
      <w:marRight w:val="0"/>
      <w:marTop w:val="0"/>
      <w:marBottom w:val="0"/>
      <w:divBdr>
        <w:top w:val="none" w:sz="0" w:space="0" w:color="auto"/>
        <w:left w:val="none" w:sz="0" w:space="0" w:color="auto"/>
        <w:bottom w:val="none" w:sz="0" w:space="0" w:color="auto"/>
        <w:right w:val="none" w:sz="0" w:space="0" w:color="auto"/>
      </w:divBdr>
    </w:div>
    <w:div w:id="1250313491">
      <w:bodyDiv w:val="1"/>
      <w:marLeft w:val="0"/>
      <w:marRight w:val="0"/>
      <w:marTop w:val="0"/>
      <w:marBottom w:val="0"/>
      <w:divBdr>
        <w:top w:val="none" w:sz="0" w:space="0" w:color="auto"/>
        <w:left w:val="none" w:sz="0" w:space="0" w:color="auto"/>
        <w:bottom w:val="none" w:sz="0" w:space="0" w:color="auto"/>
        <w:right w:val="none" w:sz="0" w:space="0" w:color="auto"/>
      </w:divBdr>
    </w:div>
    <w:div w:id="1435049354">
      <w:bodyDiv w:val="1"/>
      <w:marLeft w:val="0"/>
      <w:marRight w:val="0"/>
      <w:marTop w:val="0"/>
      <w:marBottom w:val="0"/>
      <w:divBdr>
        <w:top w:val="none" w:sz="0" w:space="0" w:color="auto"/>
        <w:left w:val="none" w:sz="0" w:space="0" w:color="auto"/>
        <w:bottom w:val="none" w:sz="0" w:space="0" w:color="auto"/>
        <w:right w:val="none" w:sz="0" w:space="0" w:color="auto"/>
      </w:divBdr>
    </w:div>
    <w:div w:id="1660499969">
      <w:bodyDiv w:val="1"/>
      <w:marLeft w:val="0"/>
      <w:marRight w:val="0"/>
      <w:marTop w:val="0"/>
      <w:marBottom w:val="0"/>
      <w:divBdr>
        <w:top w:val="none" w:sz="0" w:space="0" w:color="auto"/>
        <w:left w:val="none" w:sz="0" w:space="0" w:color="auto"/>
        <w:bottom w:val="none" w:sz="0" w:space="0" w:color="auto"/>
        <w:right w:val="none" w:sz="0" w:space="0" w:color="auto"/>
      </w:divBdr>
    </w:div>
    <w:div w:id="1706641421">
      <w:bodyDiv w:val="1"/>
      <w:marLeft w:val="0"/>
      <w:marRight w:val="0"/>
      <w:marTop w:val="0"/>
      <w:marBottom w:val="0"/>
      <w:divBdr>
        <w:top w:val="none" w:sz="0" w:space="0" w:color="auto"/>
        <w:left w:val="none" w:sz="0" w:space="0" w:color="auto"/>
        <w:bottom w:val="none" w:sz="0" w:space="0" w:color="auto"/>
        <w:right w:val="none" w:sz="0" w:space="0" w:color="auto"/>
      </w:divBdr>
    </w:div>
    <w:div w:id="18572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hl-lgUFPzWOcU2xUEiO1E2Ivop_enAfRBzld-gKYfeE/edit?usp=sharing" TargetMode="External"/><Relationship Id="rId13" Type="http://schemas.openxmlformats.org/officeDocument/2006/relationships/hyperlink" Target="http://r.smartbrief.com/resp/lvqdCCjbkDDhoSajCieHdeCicNKSqo?format=multipart" TargetMode="External"/><Relationship Id="rId18" Type="http://schemas.openxmlformats.org/officeDocument/2006/relationships/hyperlink" Target="https://calbudgetcenter.us9.list-manage.com/track/click?u=17ca1da24a57bcb636baacea4&amp;id=11dfbb8f97&amp;e=83159a043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dn.cnn.com/cnn/2019/images/04/29/rel6a.-.2020.democrats.pdf" TargetMode="External"/><Relationship Id="rId12" Type="http://schemas.openxmlformats.org/officeDocument/2006/relationships/hyperlink" Target="http://r.smartbrief.com/resp/lvqdCCjbkDDhoRBhCieHdeCicNsErL?format=multipart" TargetMode="External"/><Relationship Id="rId17" Type="http://schemas.openxmlformats.org/officeDocument/2006/relationships/hyperlink" Target="https://calbudgetcenter.us9.list-manage.com/track/click?u=17ca1da24a57bcb636baacea4&amp;id=22d0662648&amp;e=83159a043d" TargetMode="External"/><Relationship Id="rId2" Type="http://schemas.openxmlformats.org/officeDocument/2006/relationships/styles" Target="styles.xml"/><Relationship Id="rId16" Type="http://schemas.openxmlformats.org/officeDocument/2006/relationships/hyperlink" Target="https://calbudgetcenter.us9.list-manage.com/track/click?u=17ca1da24a57bcb636baacea4&amp;id=79d0f76c19&amp;e=83159a043d" TargetMode="External"/><Relationship Id="rId20" Type="http://schemas.openxmlformats.org/officeDocument/2006/relationships/hyperlink" Target="https://action.groundswell-mvmt.org/petitions/catholic-women-religious-should-vote-at-the-synod" TargetMode="External"/><Relationship Id="rId1" Type="http://schemas.openxmlformats.org/officeDocument/2006/relationships/numbering" Target="numbering.xml"/><Relationship Id="rId6" Type="http://schemas.openxmlformats.org/officeDocument/2006/relationships/hyperlink" Target="https://www.endchildpovertyca.org/" TargetMode="External"/><Relationship Id="rId11" Type="http://schemas.openxmlformats.org/officeDocument/2006/relationships/hyperlink" Target="https://gccm.nationbuilder.com/r?u=OTMHrcF-sOx-lBzEt1GffuFdcAg04vewGY5oVTZeYO4a1aguy04Y68cpCG7kTrUO&amp;e=dfe9d5feb5ca73dca3588e6a7e5c37fd&amp;utm_source=gccm&amp;utm_medium=email&amp;utm_campaign=strike_en&amp;n=2&amp;v=414" TargetMode="External"/><Relationship Id="rId5" Type="http://schemas.openxmlformats.org/officeDocument/2006/relationships/image" Target="media/image1.jpeg"/><Relationship Id="rId15" Type="http://schemas.openxmlformats.org/officeDocument/2006/relationships/hyperlink" Target="https://calbudgetcenter.us9.list-manage.com/track/click?u=17ca1da24a57bcb636baacea4&amp;id=2977e4e2e1&amp;e=83159a043d" TargetMode="External"/><Relationship Id="rId10" Type="http://schemas.openxmlformats.org/officeDocument/2006/relationships/hyperlink" Target="https://click.everyaction.com/k/6554004/60032022/-1061269020?nvep=ew0KICAiVGVuYW50VXJpIjogIm5ncHZhbjovL3Zhbi9DQkQvQ0JELzEvNjE0MjkiLA0KICAiRGlzdHJpYnV0aW9uVW5pcXVlSWQiOiAiZDQ2YWUzMjEtZWU2Zi1lOTExLWI0OWUtMjgxODc4MzkxZWZiIiwNCiAgIkVtYWlsQWRkcmVzcyI6ICJkc21pdGhAY3NqbGEub3JnIg0KfQ%3D%3D&amp;hmac=l586voeUwoUccjoRq5PsEuO8jPJXbsUdHA4dfvUyBA4=&amp;sourceid=1005295&amp;utm_source=action&amp;utm_medium=email&amp;emci=345a9d97-3f6c-e911-b49e-281878391efb&amp;emdi=d46ae321-ee6f-e911-b49e-281878391efb&amp;ceid=650609&amp;contactdata=wnpimz1lwpNbcoziw47V5jsg4k0zhX5Wj9nwrrbpL%2FplyRjVYN03BQzFo4AWA3xxhZXkrhrTlIGU6888QccW58inlRDg2SKANpsWMmECoxZxqdCD%2BpocZvMGCdT3Gdq6d4pWh8FiZ2haFKgYPqxtIvwez39oGZm68y7RkH6KPzAjNSSuukdpsBCInReaMQpj" TargetMode="External"/><Relationship Id="rId19" Type="http://schemas.openxmlformats.org/officeDocument/2006/relationships/hyperlink" Target="https://epi.us4.list-manage.com/track/click?u=ec2361f981a14ee1d45cccaa9&amp;id=dc9d262f97&amp;e=d20c84e935" TargetMode="External"/><Relationship Id="rId4" Type="http://schemas.openxmlformats.org/officeDocument/2006/relationships/webSettings" Target="webSettings.xml"/><Relationship Id="rId9" Type="http://schemas.openxmlformats.org/officeDocument/2006/relationships/hyperlink" Target="https://docs.google.com/forms/d/e/1FAIpQLSfZGQgfvtbcBVJIj9QESSx8jY5fh4a2EiDt8dkZNl_kEuXfTA/viewform" TargetMode="External"/><Relationship Id="rId14" Type="http://schemas.openxmlformats.org/officeDocument/2006/relationships/hyperlink" Target="https://calbudgetcenter.us9.list-manage.com/track/click?u=17ca1da24a57bcb636baacea4&amp;id=7a3fee7d71&amp;e=83159a043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20</cp:revision>
  <dcterms:created xsi:type="dcterms:W3CDTF">2019-04-29T18:41:00Z</dcterms:created>
  <dcterms:modified xsi:type="dcterms:W3CDTF">2019-05-06T20:02:00Z</dcterms:modified>
</cp:coreProperties>
</file>