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B2" w:rsidRDefault="00E90893" w:rsidP="00F801B2">
      <w:pPr>
        <w:rPr>
          <w:rFonts w:ascii="Times New Roman" w:hAnsi="Times New Roman" w:cs="Times New Roman"/>
          <w:b/>
          <w:color w:val="002060"/>
          <w:sz w:val="32"/>
          <w:szCs w:val="32"/>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207CA4" w:rsidRPr="00F801B2" w:rsidRDefault="00E90893" w:rsidP="00F801B2">
      <w:pPr>
        <w:ind w:left="6480"/>
        <w:rPr>
          <w:b/>
        </w:rPr>
      </w:pPr>
      <w:r>
        <w:rPr>
          <w:rFonts w:ascii="Times New Roman" w:hAnsi="Times New Roman" w:cs="Times New Roman"/>
          <w:b/>
          <w:color w:val="002060"/>
          <w:sz w:val="32"/>
          <w:szCs w:val="32"/>
        </w:rPr>
        <w:t>October 21, 2019</w:t>
      </w:r>
    </w:p>
    <w:p w:rsidR="00744C1A" w:rsidRDefault="00744C1A" w:rsidP="00207CA4">
      <w:pPr>
        <w:pStyle w:val="NormalWeb"/>
        <w:spacing w:after="300" w:line="276" w:lineRule="auto"/>
        <w:rPr>
          <w:b/>
          <w:i/>
          <w:color w:val="002060"/>
          <w:sz w:val="28"/>
          <w:szCs w:val="28"/>
        </w:rPr>
      </w:pPr>
    </w:p>
    <w:p w:rsidR="00E90893" w:rsidRPr="00207CA4" w:rsidRDefault="00207CA4" w:rsidP="00207CA4">
      <w:pPr>
        <w:pStyle w:val="NormalWeb"/>
        <w:spacing w:after="300" w:line="276" w:lineRule="auto"/>
        <w:rPr>
          <w:color w:val="222222"/>
        </w:rPr>
      </w:pPr>
      <w:r w:rsidRPr="00F801B2">
        <w:rPr>
          <w:b/>
          <w:i/>
          <w:color w:val="002060"/>
          <w:sz w:val="28"/>
          <w:szCs w:val="28"/>
        </w:rPr>
        <w:t>"Tenderness is a movement that starts from our heart and reaches the eyes, the ears, and the hands. Tenderness means to use our eyes to see the other, our ears to hear the other . . . our hands and our hearts to comfort the other."</w:t>
      </w:r>
      <w:r w:rsidRPr="00207CA4">
        <w:rPr>
          <w:color w:val="002060"/>
        </w:rPr>
        <w:t xml:space="preserve">   —Pope Francis </w:t>
      </w:r>
      <w:r w:rsidR="00E90893" w:rsidRPr="00207CA4">
        <w:rPr>
          <w:b/>
          <w:color w:val="002060"/>
        </w:rPr>
        <w:t xml:space="preserve"> </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sidRPr="003E6C63">
        <w:rPr>
          <w:rFonts w:ascii="Times New Roman" w:hAnsi="Times New Roman"/>
          <w:b/>
          <w:color w:val="002060"/>
          <w:sz w:val="24"/>
          <w:szCs w:val="24"/>
        </w:rPr>
        <w:t>October</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color w:val="002060"/>
          <w:sz w:val="24"/>
          <w:szCs w:val="24"/>
        </w:rPr>
      </w:pPr>
      <w:r>
        <w:rPr>
          <w:rFonts w:ascii="Times New Roman" w:hAnsi="Times New Roman"/>
          <w:color w:val="002060"/>
          <w:sz w:val="24"/>
          <w:szCs w:val="24"/>
        </w:rPr>
        <w:t>October is Respect Life Month</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6-27</w:t>
      </w:r>
      <w:r>
        <w:rPr>
          <w:rFonts w:ascii="Times New Roman" w:hAnsi="Times New Roman"/>
          <w:color w:val="002060"/>
          <w:sz w:val="24"/>
          <w:szCs w:val="24"/>
        </w:rPr>
        <w:tab/>
        <w:t xml:space="preserve">Synod on the Amazon </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24</w:t>
      </w:r>
      <w:r>
        <w:rPr>
          <w:rFonts w:ascii="Times New Roman" w:hAnsi="Times New Roman"/>
          <w:color w:val="002060"/>
          <w:sz w:val="24"/>
          <w:szCs w:val="24"/>
        </w:rPr>
        <w:tab/>
        <w:t>United Nations Day</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24-30</w:t>
      </w:r>
      <w:r>
        <w:rPr>
          <w:rFonts w:ascii="Times New Roman" w:hAnsi="Times New Roman"/>
          <w:color w:val="002060"/>
          <w:sz w:val="24"/>
          <w:szCs w:val="24"/>
        </w:rPr>
        <w:tab/>
        <w:t>Disarmament Week</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31</w:t>
      </w:r>
      <w:r>
        <w:rPr>
          <w:rFonts w:ascii="Times New Roman" w:hAnsi="Times New Roman"/>
          <w:color w:val="002060"/>
          <w:sz w:val="24"/>
          <w:szCs w:val="24"/>
        </w:rPr>
        <w:tab/>
        <w:t>World Cities Day</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November</w:t>
      </w:r>
    </w:p>
    <w:p w:rsid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6</w:t>
      </w:r>
      <w:r>
        <w:rPr>
          <w:rFonts w:ascii="Times New Roman" w:hAnsi="Times New Roman"/>
          <w:color w:val="002060"/>
          <w:sz w:val="24"/>
          <w:szCs w:val="24"/>
        </w:rPr>
        <w:tab/>
        <w:t>International Day for Preventing Exploitation of the Environment in War and Armed Conflict</w:t>
      </w:r>
    </w:p>
    <w:p w:rsidR="002729BF" w:rsidRDefault="002729BF"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11</w:t>
      </w:r>
      <w:r>
        <w:rPr>
          <w:rFonts w:ascii="Times New Roman" w:hAnsi="Times New Roman"/>
          <w:color w:val="002060"/>
          <w:sz w:val="24"/>
          <w:szCs w:val="24"/>
        </w:rPr>
        <w:tab/>
        <w:t>Veterans Day</w:t>
      </w:r>
    </w:p>
    <w:p w:rsidR="00FC2917" w:rsidRPr="00FC2917" w:rsidRDefault="00FC2917" w:rsidP="00FC291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16</w:t>
      </w:r>
      <w:r>
        <w:rPr>
          <w:rFonts w:ascii="Times New Roman" w:hAnsi="Times New Roman"/>
          <w:color w:val="002060"/>
          <w:sz w:val="24"/>
          <w:szCs w:val="24"/>
        </w:rPr>
        <w:tab/>
        <w:t>International Day for Tolerance</w:t>
      </w:r>
    </w:p>
    <w:p w:rsidR="00E90893" w:rsidRDefault="00E90893" w:rsidP="00E90893">
      <w:pPr>
        <w:pStyle w:val="NoSpacing"/>
        <w:jc w:val="center"/>
        <w:rPr>
          <w:rFonts w:ascii="Times New Roman" w:hAnsi="Times New Roman" w:cs="Times New Roman"/>
          <w:b/>
          <w:color w:val="002060"/>
          <w:sz w:val="32"/>
          <w:szCs w:val="32"/>
        </w:rPr>
      </w:pPr>
    </w:p>
    <w:p w:rsidR="00E90893" w:rsidRDefault="00E90893" w:rsidP="00E9089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E90893" w:rsidRDefault="00E90893" w:rsidP="00E9089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E90893" w:rsidRDefault="00E90893" w:rsidP="00E9089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F801B2" w:rsidRDefault="00F801B2" w:rsidP="00E90893">
      <w:pPr>
        <w:pStyle w:val="NoSpacing"/>
        <w:rPr>
          <w:rFonts w:ascii="Times New Roman" w:hAnsi="Times New Roman" w:cs="Times New Roman"/>
          <w:b/>
          <w:i/>
          <w:sz w:val="28"/>
          <w:szCs w:val="28"/>
        </w:rPr>
      </w:pPr>
    </w:p>
    <w:p w:rsidR="00E90893" w:rsidRPr="00C440F8" w:rsidRDefault="00C440F8" w:rsidP="00E90893">
      <w:pPr>
        <w:pStyle w:val="NoSpacing"/>
        <w:rPr>
          <w:rFonts w:ascii="Times New Roman" w:hAnsi="Times New Roman" w:cs="Times New Roman"/>
          <w:b/>
          <w:i/>
          <w:sz w:val="28"/>
          <w:szCs w:val="28"/>
        </w:rPr>
      </w:pPr>
      <w:r w:rsidRPr="00C440F8">
        <w:rPr>
          <w:rFonts w:ascii="Times New Roman" w:hAnsi="Times New Roman" w:cs="Times New Roman"/>
          <w:b/>
          <w:i/>
          <w:sz w:val="28"/>
          <w:szCs w:val="28"/>
        </w:rPr>
        <w:t>Long Term Impact of Separating Children at the Border</w:t>
      </w:r>
    </w:p>
    <w:p w:rsidR="00C440F8" w:rsidRPr="00C440F8" w:rsidRDefault="00C440F8" w:rsidP="00C440F8">
      <w:pPr>
        <w:pStyle w:val="NoSpacing"/>
        <w:rPr>
          <w:rFonts w:ascii="Times New Roman" w:hAnsi="Times New Roman" w:cs="Times New Roman"/>
          <w:sz w:val="24"/>
          <w:szCs w:val="24"/>
        </w:rPr>
      </w:pPr>
      <w:r w:rsidRPr="00C440F8">
        <w:rPr>
          <w:rFonts w:ascii="Times New Roman" w:hAnsi="Times New Roman" w:cs="Times New Roman"/>
          <w:sz w:val="24"/>
          <w:szCs w:val="24"/>
        </w:rPr>
        <w:t xml:space="preserve">How does psychological trauma affect children's developing brains? In this powerful talk, social worker Luis H. </w:t>
      </w:r>
      <w:proofErr w:type="spellStart"/>
      <w:r w:rsidRPr="00C440F8">
        <w:rPr>
          <w:rFonts w:ascii="Times New Roman" w:hAnsi="Times New Roman" w:cs="Times New Roman"/>
          <w:sz w:val="24"/>
          <w:szCs w:val="24"/>
        </w:rPr>
        <w:t>Zayas</w:t>
      </w:r>
      <w:proofErr w:type="spellEnd"/>
      <w:r w:rsidRPr="00C440F8">
        <w:rPr>
          <w:rFonts w:ascii="Times New Roman" w:hAnsi="Times New Roman" w:cs="Times New Roman"/>
          <w:sz w:val="24"/>
          <w:szCs w:val="24"/>
        </w:rPr>
        <w:t xml:space="preserve"> discusses his work with refugees and asylum-seeking families at the US-Mexico border. What emerges is a stunning analysis of the long-term impact of the US's controversial detention and child separation policies -- and practical steps for how the country can do better.</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C440F8" w:rsidRPr="00C440F8" w:rsidTr="00C440F8">
        <w:tc>
          <w:tcPr>
            <w:tcW w:w="0" w:type="auto"/>
            <w:shd w:val="clear" w:color="auto" w:fill="B61D1D"/>
            <w:tcMar>
              <w:top w:w="120" w:type="dxa"/>
              <w:left w:w="120" w:type="dxa"/>
              <w:bottom w:w="120" w:type="dxa"/>
              <w:right w:w="120" w:type="dxa"/>
            </w:tcMar>
            <w:vAlign w:val="center"/>
            <w:hideMark/>
          </w:tcPr>
          <w:p w:rsidR="00C440F8" w:rsidRPr="00C440F8" w:rsidRDefault="00744C1A" w:rsidP="00C440F8">
            <w:pPr>
              <w:pStyle w:val="NoSpacing"/>
              <w:rPr>
                <w:rFonts w:ascii="Times New Roman" w:eastAsia="Times New Roman" w:hAnsi="Times New Roman" w:cs="Times New Roman"/>
                <w:sz w:val="24"/>
                <w:szCs w:val="24"/>
              </w:rPr>
            </w:pPr>
            <w:hyperlink r:id="rId5" w:tgtFrame="_blank" w:history="1">
              <w:r w:rsidR="00C440F8" w:rsidRPr="00C440F8">
                <w:rPr>
                  <w:rStyle w:val="Hyperlink"/>
                  <w:rFonts w:ascii="Times New Roman" w:eastAsia="Times New Roman" w:hAnsi="Times New Roman" w:cs="Times New Roman"/>
                  <w:color w:val="FFFFFF"/>
                  <w:sz w:val="24"/>
                  <w:szCs w:val="24"/>
                </w:rPr>
                <w:t>Watch now »</w:t>
              </w:r>
            </w:hyperlink>
          </w:p>
        </w:tc>
      </w:tr>
    </w:tbl>
    <w:p w:rsidR="00402850" w:rsidRDefault="00402850" w:rsidP="00E90893">
      <w:pPr>
        <w:pStyle w:val="NoSpacing"/>
        <w:rPr>
          <w:rFonts w:ascii="Times New Roman" w:hAnsi="Times New Roman" w:cs="Times New Roman"/>
          <w:b/>
          <w:color w:val="002060"/>
          <w:sz w:val="32"/>
          <w:szCs w:val="32"/>
        </w:rPr>
      </w:pPr>
    </w:p>
    <w:p w:rsidR="00744C1A" w:rsidRPr="00744C1A" w:rsidRDefault="00744C1A" w:rsidP="00744C1A">
      <w:pPr>
        <w:pStyle w:val="NoSpacing"/>
        <w:rPr>
          <w:rFonts w:ascii="Times New Roman" w:hAnsi="Times New Roman" w:cs="Times New Roman"/>
          <w:b/>
          <w:i/>
          <w:sz w:val="28"/>
          <w:szCs w:val="28"/>
        </w:rPr>
      </w:pPr>
      <w:r w:rsidRPr="00744C1A">
        <w:rPr>
          <w:rFonts w:ascii="Times New Roman" w:hAnsi="Times New Roman" w:cs="Times New Roman"/>
          <w:b/>
          <w:i/>
          <w:sz w:val="28"/>
          <w:szCs w:val="28"/>
        </w:rPr>
        <w:t>US Catholic Si</w:t>
      </w:r>
      <w:r w:rsidRPr="00744C1A">
        <w:rPr>
          <w:rFonts w:ascii="Times New Roman" w:hAnsi="Times New Roman" w:cs="Times New Roman"/>
          <w:b/>
          <w:i/>
          <w:sz w:val="28"/>
          <w:szCs w:val="28"/>
        </w:rPr>
        <w:t>sters Against Human Trafficking</w:t>
      </w:r>
      <w:r w:rsidRPr="00744C1A">
        <w:rPr>
          <w:rFonts w:ascii="Times New Roman" w:hAnsi="Times New Roman" w:cs="Times New Roman"/>
          <w:b/>
          <w:i/>
          <w:sz w:val="28"/>
          <w:szCs w:val="28"/>
        </w:rPr>
        <w:t> </w:t>
      </w:r>
      <w:bookmarkStart w:id="0" w:name="_GoBack"/>
      <w:bookmarkEnd w:id="0"/>
    </w:p>
    <w:p w:rsidR="00744C1A" w:rsidRPr="00744C1A" w:rsidRDefault="00744C1A" w:rsidP="00744C1A">
      <w:pPr>
        <w:pStyle w:val="NoSpacing"/>
        <w:rPr>
          <w:rFonts w:ascii="Times New Roman" w:hAnsi="Times New Roman" w:cs="Times New Roman"/>
          <w:sz w:val="24"/>
          <w:szCs w:val="24"/>
        </w:rPr>
      </w:pPr>
      <w:r>
        <w:rPr>
          <w:rFonts w:ascii="Times New Roman" w:hAnsi="Times New Roman" w:cs="Times New Roman"/>
          <w:sz w:val="24"/>
          <w:szCs w:val="24"/>
        </w:rPr>
        <w:t xml:space="preserve">The Sisters against Human Trafficking </w:t>
      </w:r>
      <w:r w:rsidRPr="00744C1A">
        <w:rPr>
          <w:rFonts w:ascii="Times New Roman" w:hAnsi="Times New Roman" w:cs="Times New Roman"/>
          <w:sz w:val="24"/>
          <w:szCs w:val="24"/>
        </w:rPr>
        <w:t xml:space="preserve">will be participating in a </w:t>
      </w:r>
      <w:r w:rsidRPr="00744C1A">
        <w:rPr>
          <w:rFonts w:ascii="Times New Roman" w:hAnsi="Times New Roman" w:cs="Times New Roman"/>
          <w:b/>
          <w:bCs/>
          <w:sz w:val="24"/>
          <w:szCs w:val="24"/>
        </w:rPr>
        <w:t xml:space="preserve">Hill Day on Tuesday, October </w:t>
      </w:r>
      <w:proofErr w:type="gramStart"/>
      <w:r w:rsidRPr="00744C1A">
        <w:rPr>
          <w:rFonts w:ascii="Times New Roman" w:hAnsi="Times New Roman" w:cs="Times New Roman"/>
          <w:b/>
          <w:bCs/>
          <w:sz w:val="24"/>
          <w:szCs w:val="24"/>
        </w:rPr>
        <w:t>22nd</w:t>
      </w:r>
      <w:proofErr w:type="gramEnd"/>
      <w:r w:rsidRPr="00744C1A">
        <w:rPr>
          <w:rFonts w:ascii="Times New Roman" w:hAnsi="Times New Roman" w:cs="Times New Roman"/>
          <w:sz w:val="24"/>
          <w:szCs w:val="24"/>
        </w:rPr>
        <w:t xml:space="preserve"> to visit with </w:t>
      </w:r>
      <w:r>
        <w:rPr>
          <w:rFonts w:ascii="Times New Roman" w:hAnsi="Times New Roman" w:cs="Times New Roman"/>
          <w:sz w:val="24"/>
          <w:szCs w:val="24"/>
        </w:rPr>
        <w:t xml:space="preserve">their </w:t>
      </w:r>
      <w:r w:rsidRPr="00744C1A">
        <w:rPr>
          <w:rFonts w:ascii="Times New Roman" w:hAnsi="Times New Roman" w:cs="Times New Roman"/>
          <w:sz w:val="24"/>
          <w:szCs w:val="24"/>
        </w:rPr>
        <w:t xml:space="preserve">legislators, introduce them </w:t>
      </w:r>
      <w:r>
        <w:rPr>
          <w:rFonts w:ascii="Times New Roman" w:hAnsi="Times New Roman" w:cs="Times New Roman"/>
          <w:sz w:val="24"/>
          <w:szCs w:val="24"/>
        </w:rPr>
        <w:t xml:space="preserve">the </w:t>
      </w:r>
      <w:r w:rsidRPr="00744C1A">
        <w:rPr>
          <w:rFonts w:ascii="Times New Roman" w:hAnsi="Times New Roman" w:cs="Times New Roman"/>
          <w:sz w:val="24"/>
          <w:szCs w:val="24"/>
        </w:rPr>
        <w:t xml:space="preserve">organization and mission, and encourage their support of two particular pieces of legislation related to migration and human trafficking.  </w:t>
      </w:r>
      <w:r>
        <w:rPr>
          <w:rFonts w:ascii="Times New Roman" w:hAnsi="Times New Roman" w:cs="Times New Roman"/>
          <w:sz w:val="24"/>
          <w:szCs w:val="24"/>
        </w:rPr>
        <w:t xml:space="preserve">They </w:t>
      </w:r>
      <w:r w:rsidRPr="00744C1A">
        <w:rPr>
          <w:rFonts w:ascii="Times New Roman" w:hAnsi="Times New Roman" w:cs="Times New Roman"/>
          <w:sz w:val="24"/>
          <w:szCs w:val="24"/>
        </w:rPr>
        <w:t>would love to amplify</w:t>
      </w:r>
      <w:r>
        <w:rPr>
          <w:rFonts w:ascii="Times New Roman" w:hAnsi="Times New Roman" w:cs="Times New Roman"/>
          <w:sz w:val="24"/>
          <w:szCs w:val="24"/>
        </w:rPr>
        <w:t xml:space="preserve"> their </w:t>
      </w:r>
      <w:r w:rsidRPr="00744C1A">
        <w:rPr>
          <w:rFonts w:ascii="Times New Roman" w:hAnsi="Times New Roman" w:cs="Times New Roman"/>
          <w:sz w:val="24"/>
          <w:szCs w:val="24"/>
        </w:rPr>
        <w:t xml:space="preserve"> voice and impact on Tuesday by having all of </w:t>
      </w:r>
      <w:r>
        <w:rPr>
          <w:rFonts w:ascii="Times New Roman" w:hAnsi="Times New Roman" w:cs="Times New Roman"/>
          <w:sz w:val="24"/>
          <w:szCs w:val="24"/>
        </w:rPr>
        <w:t xml:space="preserve">you </w:t>
      </w:r>
      <w:r w:rsidRPr="00744C1A">
        <w:rPr>
          <w:rFonts w:ascii="Times New Roman" w:hAnsi="Times New Roman" w:cs="Times New Roman"/>
          <w:bCs/>
          <w:sz w:val="24"/>
          <w:szCs w:val="24"/>
        </w:rPr>
        <w:t>join them</w:t>
      </w:r>
      <w:r w:rsidRPr="00744C1A">
        <w:rPr>
          <w:rFonts w:ascii="Times New Roman" w:hAnsi="Times New Roman" w:cs="Times New Roman"/>
          <w:bCs/>
          <w:sz w:val="24"/>
          <w:szCs w:val="24"/>
        </w:rPr>
        <w:t xml:space="preserve"> in calling or emailing your legislators on Tuesday as well!  </w:t>
      </w:r>
    </w:p>
    <w:p w:rsidR="00744C1A" w:rsidRPr="00744C1A" w:rsidRDefault="00744C1A" w:rsidP="00744C1A">
      <w:pPr>
        <w:pStyle w:val="NoSpacing"/>
        <w:rPr>
          <w:rFonts w:ascii="Times New Roman" w:hAnsi="Times New Roman" w:cs="Times New Roman"/>
          <w:sz w:val="24"/>
          <w:szCs w:val="24"/>
        </w:rPr>
      </w:pPr>
    </w:p>
    <w:p w:rsidR="00744C1A" w:rsidRPr="00744C1A" w:rsidRDefault="00744C1A" w:rsidP="00744C1A">
      <w:pPr>
        <w:pStyle w:val="NoSpacing"/>
        <w:rPr>
          <w:rFonts w:ascii="Times New Roman" w:hAnsi="Times New Roman" w:cs="Times New Roman"/>
          <w:sz w:val="24"/>
          <w:szCs w:val="24"/>
        </w:rPr>
      </w:pPr>
      <w:r w:rsidRPr="00744C1A">
        <w:rPr>
          <w:rFonts w:ascii="Times New Roman" w:hAnsi="Times New Roman" w:cs="Times New Roman"/>
          <w:sz w:val="24"/>
          <w:szCs w:val="24"/>
        </w:rPr>
        <w:t xml:space="preserve">In order to help assist </w:t>
      </w:r>
      <w:r>
        <w:rPr>
          <w:rFonts w:ascii="Times New Roman" w:hAnsi="Times New Roman" w:cs="Times New Roman"/>
          <w:sz w:val="24"/>
          <w:szCs w:val="24"/>
        </w:rPr>
        <w:t xml:space="preserve">you </w:t>
      </w:r>
      <w:r w:rsidRPr="00744C1A">
        <w:rPr>
          <w:rFonts w:ascii="Times New Roman" w:hAnsi="Times New Roman" w:cs="Times New Roman"/>
          <w:sz w:val="24"/>
          <w:szCs w:val="24"/>
        </w:rPr>
        <w:t xml:space="preserve">in reaching out to your legislators, </w:t>
      </w:r>
      <w:r>
        <w:rPr>
          <w:rFonts w:ascii="Times New Roman" w:hAnsi="Times New Roman" w:cs="Times New Roman"/>
          <w:sz w:val="24"/>
          <w:szCs w:val="24"/>
        </w:rPr>
        <w:t xml:space="preserve">attached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Pr="00744C1A">
        <w:rPr>
          <w:rFonts w:ascii="Times New Roman" w:hAnsi="Times New Roman" w:cs="Times New Roman"/>
          <w:sz w:val="24"/>
          <w:szCs w:val="24"/>
        </w:rPr>
        <w:t>a</w:t>
      </w:r>
      <w:proofErr w:type="spellEnd"/>
      <w:r w:rsidRPr="00744C1A">
        <w:rPr>
          <w:rFonts w:ascii="Times New Roman" w:hAnsi="Times New Roman" w:cs="Times New Roman"/>
          <w:sz w:val="24"/>
          <w:szCs w:val="24"/>
        </w:rPr>
        <w:t xml:space="preserve"> packet of information that will be l</w:t>
      </w:r>
      <w:r>
        <w:rPr>
          <w:rFonts w:ascii="Times New Roman" w:hAnsi="Times New Roman" w:cs="Times New Roman"/>
          <w:sz w:val="24"/>
          <w:szCs w:val="24"/>
        </w:rPr>
        <w:t>eft</w:t>
      </w:r>
      <w:r w:rsidRPr="00744C1A">
        <w:rPr>
          <w:rFonts w:ascii="Times New Roman" w:hAnsi="Times New Roman" w:cs="Times New Roman"/>
          <w:sz w:val="24"/>
          <w:szCs w:val="24"/>
        </w:rPr>
        <w:t xml:space="preserve"> with each office visit</w:t>
      </w:r>
      <w:r>
        <w:rPr>
          <w:rFonts w:ascii="Times New Roman" w:hAnsi="Times New Roman" w:cs="Times New Roman"/>
          <w:sz w:val="24"/>
          <w:szCs w:val="24"/>
        </w:rPr>
        <w:t>ed</w:t>
      </w:r>
      <w:r w:rsidRPr="00744C1A">
        <w:rPr>
          <w:rFonts w:ascii="Times New Roman" w:hAnsi="Times New Roman" w:cs="Times New Roman"/>
          <w:sz w:val="24"/>
          <w:szCs w:val="24"/>
        </w:rPr>
        <w:t>.  This contains information about USCSAHT, legislative priorities, the connection between migration and human trafficking, and the two pieces of legislation asking them to co-sponsor.  If you are sending an email to your legislator, feel free to include this packet as an electronic attachment to them.  </w:t>
      </w:r>
    </w:p>
    <w:p w:rsidR="00744C1A" w:rsidRPr="00744C1A" w:rsidRDefault="00744C1A" w:rsidP="00744C1A">
      <w:pPr>
        <w:pStyle w:val="NoSpacing"/>
        <w:rPr>
          <w:rFonts w:ascii="Times New Roman" w:hAnsi="Times New Roman" w:cs="Times New Roman"/>
          <w:sz w:val="24"/>
          <w:szCs w:val="24"/>
        </w:rPr>
      </w:pPr>
    </w:p>
    <w:p w:rsidR="00744C1A" w:rsidRPr="00744C1A" w:rsidRDefault="00744C1A" w:rsidP="00744C1A">
      <w:pPr>
        <w:pStyle w:val="NoSpacing"/>
        <w:rPr>
          <w:rFonts w:ascii="Times New Roman" w:hAnsi="Times New Roman" w:cs="Times New Roman"/>
          <w:sz w:val="24"/>
          <w:szCs w:val="24"/>
        </w:rPr>
      </w:pPr>
      <w:r w:rsidRPr="00744C1A">
        <w:rPr>
          <w:rFonts w:ascii="Times New Roman" w:hAnsi="Times New Roman" w:cs="Times New Roman"/>
          <w:sz w:val="24"/>
          <w:szCs w:val="24"/>
        </w:rPr>
        <w:t>To find the contact information for your Representative click here: </w:t>
      </w:r>
      <w:hyperlink r:id="rId6" w:history="1">
        <w:r w:rsidRPr="00744C1A">
          <w:rPr>
            <w:rStyle w:val="Hyperlink"/>
            <w:rFonts w:ascii="Times New Roman" w:hAnsi="Times New Roman" w:cs="Times New Roman"/>
            <w:sz w:val="24"/>
            <w:szCs w:val="24"/>
          </w:rPr>
          <w:t>https://www.house.gov/representatives/find-your-representative</w:t>
        </w:r>
      </w:hyperlink>
      <w:r w:rsidRPr="00744C1A">
        <w:rPr>
          <w:rFonts w:ascii="Times New Roman" w:hAnsi="Times New Roman" w:cs="Times New Roman"/>
          <w:sz w:val="24"/>
          <w:szCs w:val="24"/>
        </w:rPr>
        <w:t> </w:t>
      </w:r>
    </w:p>
    <w:p w:rsidR="00744C1A" w:rsidRPr="00744C1A" w:rsidRDefault="00744C1A" w:rsidP="00744C1A">
      <w:pPr>
        <w:pStyle w:val="NoSpacing"/>
        <w:rPr>
          <w:rFonts w:ascii="Times New Roman" w:hAnsi="Times New Roman" w:cs="Times New Roman"/>
          <w:sz w:val="24"/>
          <w:szCs w:val="24"/>
        </w:rPr>
      </w:pPr>
    </w:p>
    <w:p w:rsidR="00744C1A" w:rsidRPr="00744C1A" w:rsidRDefault="00744C1A" w:rsidP="00744C1A">
      <w:pPr>
        <w:pStyle w:val="NoSpacing"/>
        <w:rPr>
          <w:rFonts w:ascii="Times New Roman" w:hAnsi="Times New Roman" w:cs="Times New Roman"/>
          <w:sz w:val="24"/>
          <w:szCs w:val="24"/>
        </w:rPr>
      </w:pPr>
      <w:r w:rsidRPr="00744C1A">
        <w:rPr>
          <w:rFonts w:ascii="Times New Roman" w:hAnsi="Times New Roman" w:cs="Times New Roman"/>
          <w:sz w:val="24"/>
          <w:szCs w:val="24"/>
        </w:rPr>
        <w:t>To find the contact information for your Senator click here: </w:t>
      </w:r>
      <w:hyperlink r:id="rId7" w:history="1">
        <w:r w:rsidRPr="00744C1A">
          <w:rPr>
            <w:rStyle w:val="Hyperlink"/>
            <w:rFonts w:ascii="Times New Roman" w:hAnsi="Times New Roman" w:cs="Times New Roman"/>
            <w:sz w:val="24"/>
            <w:szCs w:val="24"/>
          </w:rPr>
          <w:t>https://www.senate.gov/general/contact_information/senators_cfm.cfm</w:t>
        </w:r>
      </w:hyperlink>
    </w:p>
    <w:p w:rsidR="00F801B2" w:rsidRPr="00744C1A" w:rsidRDefault="00F801B2" w:rsidP="00744C1A">
      <w:pPr>
        <w:pStyle w:val="NoSpacing"/>
        <w:rPr>
          <w:rFonts w:ascii="Times New Roman" w:hAnsi="Times New Roman" w:cs="Times New Roman"/>
          <w:b/>
          <w:color w:val="002060"/>
          <w:sz w:val="24"/>
          <w:szCs w:val="24"/>
        </w:rPr>
      </w:pPr>
    </w:p>
    <w:p w:rsidR="00E90893" w:rsidRDefault="00E90893" w:rsidP="00E9089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r w:rsidR="00F801B2">
        <w:rPr>
          <w:rFonts w:ascii="Times New Roman" w:hAnsi="Times New Roman" w:cs="Times New Roman"/>
          <w:b/>
          <w:color w:val="002060"/>
          <w:sz w:val="32"/>
          <w:szCs w:val="32"/>
        </w:rPr>
        <w:tab/>
        <w:t xml:space="preserve">    </w:t>
      </w:r>
      <w:r>
        <w:rPr>
          <w:rFonts w:ascii="Times New Roman" w:hAnsi="Times New Roman" w:cs="Times New Roman"/>
          <w:b/>
          <w:color w:val="002060"/>
          <w:sz w:val="32"/>
          <w:szCs w:val="32"/>
        </w:rPr>
        <w:t>***************************</w:t>
      </w:r>
    </w:p>
    <w:p w:rsidR="00E90893" w:rsidRDefault="00E90893" w:rsidP="00E9089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E90893" w:rsidRDefault="00E90893" w:rsidP="00E90893">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9B7604" w:rsidRPr="009B7604" w:rsidRDefault="009B7604" w:rsidP="009B7604">
      <w:pPr>
        <w:pStyle w:val="NoSpacing"/>
        <w:rPr>
          <w:rFonts w:ascii="Times New Roman" w:hAnsi="Times New Roman" w:cs="Times New Roman"/>
          <w:b/>
          <w:bCs/>
          <w:i/>
          <w:iCs/>
          <w:sz w:val="28"/>
          <w:szCs w:val="28"/>
        </w:rPr>
      </w:pPr>
      <w:r w:rsidRPr="009B7604">
        <w:rPr>
          <w:rFonts w:ascii="Times New Roman" w:hAnsi="Times New Roman" w:cs="Times New Roman"/>
          <w:b/>
          <w:bCs/>
          <w:i/>
          <w:iCs/>
          <w:sz w:val="28"/>
          <w:szCs w:val="28"/>
        </w:rPr>
        <w:t>U.S. Military One of the Largest Climate Polluters in History; Youth Have a Right to Take to the Streets</w:t>
      </w:r>
    </w:p>
    <w:p w:rsidR="009B7604" w:rsidRDefault="009B7604" w:rsidP="009B7604">
      <w:pPr>
        <w:pStyle w:val="NoSpacing"/>
      </w:pPr>
      <w:r w:rsidRPr="009B7604">
        <w:rPr>
          <w:rFonts w:ascii="Times New Roman" w:hAnsi="Times New Roman" w:cs="Times New Roman"/>
          <w:sz w:val="24"/>
          <w:szCs w:val="24"/>
        </w:rPr>
        <w:t xml:space="preserve">Eleanor Stein, who teaches the law of climate change at the University of Albany, ties the recent Climate March to the 1968 Days of Rage against the Vietnam War in the Streets of Chicago. She writes, “A new British study shows that the U.S. military is the largest single institutional consumer of hydrocarbons in the world, and one of the largest climate polluters in history, consuming more liquid fuels and emitting more carbon dioxide than do three-quarters of the world's countries. </w:t>
      </w:r>
      <w:proofErr w:type="gramStart"/>
      <w:r w:rsidRPr="009B7604">
        <w:rPr>
          <w:rFonts w:ascii="Times New Roman" w:hAnsi="Times New Roman" w:cs="Times New Roman"/>
          <w:sz w:val="24"/>
          <w:szCs w:val="24"/>
        </w:rPr>
        <w:t>And</w:t>
      </w:r>
      <w:proofErr w:type="gramEnd"/>
      <w:r w:rsidRPr="009B7604">
        <w:rPr>
          <w:rFonts w:ascii="Times New Roman" w:hAnsi="Times New Roman" w:cs="Times New Roman"/>
          <w:sz w:val="24"/>
          <w:szCs w:val="24"/>
        </w:rPr>
        <w:t xml:space="preserve"> we maintain this military in large part to guarantee our access to Middle East and other oil reserves. The direction of fully half the federal discretionary budget goes to readying for and waging war.” Read more: </w:t>
      </w:r>
      <w:hyperlink r:id="rId8" w:history="1">
        <w:r>
          <w:rPr>
            <w:rStyle w:val="Hyperlink"/>
          </w:rPr>
          <w:t>https://www.timesunion.com/opinion/article/Climate-activists-show-power-of-engagement-14515902.php</w:t>
        </w:r>
      </w:hyperlink>
    </w:p>
    <w:p w:rsidR="009B7604" w:rsidRDefault="009B7604" w:rsidP="005D67BB">
      <w:pPr>
        <w:pStyle w:val="NoSpacing"/>
      </w:pPr>
    </w:p>
    <w:p w:rsidR="009B7604" w:rsidRDefault="009B7604" w:rsidP="005D67BB">
      <w:pPr>
        <w:pStyle w:val="NoSpacing"/>
      </w:pPr>
    </w:p>
    <w:p w:rsidR="00E90893" w:rsidRPr="005D67BB" w:rsidRDefault="00744C1A" w:rsidP="005D67BB">
      <w:pPr>
        <w:pStyle w:val="NoSpacing"/>
        <w:rPr>
          <w:rFonts w:ascii="Times New Roman" w:hAnsi="Times New Roman" w:cs="Times New Roman"/>
          <w:i/>
          <w:sz w:val="28"/>
          <w:szCs w:val="28"/>
        </w:rPr>
      </w:pPr>
      <w:hyperlink r:id="rId9" w:tgtFrame="_blank" w:history="1">
        <w:r w:rsidR="00E90893" w:rsidRPr="005D67BB">
          <w:rPr>
            <w:rStyle w:val="Hyperlink"/>
            <w:rFonts w:ascii="Times New Roman" w:eastAsia="Times New Roman" w:hAnsi="Times New Roman" w:cs="Times New Roman"/>
            <w:b/>
            <w:bCs/>
            <w:i/>
            <w:color w:val="auto"/>
            <w:sz w:val="28"/>
            <w:szCs w:val="28"/>
            <w:u w:val="none"/>
          </w:rPr>
          <w:t>UN officials urge halt to conflict between Turkish, Kurdish forces</w:t>
        </w:r>
      </w:hyperlink>
      <w:r w:rsidR="00E90893" w:rsidRPr="005D67BB">
        <w:rPr>
          <w:rFonts w:ascii="Times New Roman" w:hAnsi="Times New Roman" w:cs="Times New Roman"/>
          <w:i/>
          <w:sz w:val="28"/>
          <w:szCs w:val="28"/>
        </w:rPr>
        <w:t xml:space="preserve"> </w:t>
      </w:r>
    </w:p>
    <w:p w:rsidR="00E90893" w:rsidRPr="005D67BB" w:rsidRDefault="00E90893" w:rsidP="005D67BB">
      <w:pPr>
        <w:pStyle w:val="NoSpacing"/>
        <w:rPr>
          <w:rFonts w:ascii="Times New Roman" w:hAnsi="Times New Roman" w:cs="Times New Roman"/>
          <w:sz w:val="24"/>
          <w:szCs w:val="24"/>
        </w:rPr>
      </w:pPr>
      <w:r w:rsidRPr="005D67BB">
        <w:rPr>
          <w:rFonts w:ascii="Times New Roman" w:hAnsi="Times New Roman" w:cs="Times New Roman"/>
          <w:sz w:val="24"/>
          <w:szCs w:val="24"/>
        </w:rPr>
        <w:t xml:space="preserve">United Nations special envoy for Syria </w:t>
      </w:r>
      <w:proofErr w:type="spellStart"/>
      <w:r w:rsidRPr="005D67BB">
        <w:rPr>
          <w:rFonts w:ascii="Times New Roman" w:hAnsi="Times New Roman" w:cs="Times New Roman"/>
          <w:sz w:val="24"/>
          <w:szCs w:val="24"/>
        </w:rPr>
        <w:t>Geir</w:t>
      </w:r>
      <w:proofErr w:type="spellEnd"/>
      <w:r w:rsidRPr="005D67BB">
        <w:rPr>
          <w:rFonts w:ascii="Times New Roman" w:hAnsi="Times New Roman" w:cs="Times New Roman"/>
          <w:sz w:val="24"/>
          <w:szCs w:val="24"/>
        </w:rPr>
        <w:t xml:space="preserve"> Pedersen called today on Turkish and Kurdish forces fighting in Syria to cease hostilities, warning the conflict has serious humanitarian ramifications. UN Secretary-General Antonio </w:t>
      </w:r>
      <w:proofErr w:type="spellStart"/>
      <w:r w:rsidRPr="005D67BB">
        <w:rPr>
          <w:rFonts w:ascii="Times New Roman" w:hAnsi="Times New Roman" w:cs="Times New Roman"/>
          <w:sz w:val="24"/>
          <w:szCs w:val="24"/>
        </w:rPr>
        <w:t>Guterres</w:t>
      </w:r>
      <w:proofErr w:type="spellEnd"/>
      <w:r w:rsidRPr="005D67BB">
        <w:rPr>
          <w:rFonts w:ascii="Times New Roman" w:hAnsi="Times New Roman" w:cs="Times New Roman"/>
          <w:sz w:val="24"/>
          <w:szCs w:val="24"/>
        </w:rPr>
        <w:t xml:space="preserve"> and several other UN officials have urged both sides to de-escalate, warning of the effect the conflict is having on civilians.</w:t>
      </w:r>
    </w:p>
    <w:p w:rsidR="00E90893" w:rsidRDefault="00E90893" w:rsidP="00E90893">
      <w:pPr>
        <w:rPr>
          <w:b/>
          <w:color w:val="C00000"/>
        </w:rPr>
      </w:pPr>
    </w:p>
    <w:p w:rsidR="00CB3DD8" w:rsidRPr="00CB3DD8" w:rsidRDefault="00744C1A" w:rsidP="00CB3DD8">
      <w:pPr>
        <w:pStyle w:val="NoSpacing"/>
        <w:rPr>
          <w:rFonts w:ascii="Times New Roman" w:hAnsi="Times New Roman" w:cs="Times New Roman"/>
          <w:i/>
          <w:sz w:val="28"/>
          <w:szCs w:val="28"/>
        </w:rPr>
      </w:pPr>
      <w:hyperlink r:id="rId10" w:tgtFrame="_blank" w:history="1">
        <w:r w:rsidR="00CB3DD8" w:rsidRPr="00CB3DD8">
          <w:rPr>
            <w:rStyle w:val="Hyperlink"/>
            <w:rFonts w:ascii="Times New Roman" w:eastAsia="Times New Roman" w:hAnsi="Times New Roman" w:cs="Times New Roman"/>
            <w:b/>
            <w:bCs/>
            <w:i/>
            <w:color w:val="auto"/>
            <w:sz w:val="28"/>
            <w:szCs w:val="28"/>
            <w:u w:val="none"/>
          </w:rPr>
          <w:t>Rural Women Day focuses on women's role in climate efforts</w:t>
        </w:r>
      </w:hyperlink>
      <w:r w:rsidR="00CB3DD8" w:rsidRPr="00CB3DD8">
        <w:rPr>
          <w:rFonts w:ascii="Times New Roman" w:hAnsi="Times New Roman" w:cs="Times New Roman"/>
          <w:i/>
          <w:sz w:val="28"/>
          <w:szCs w:val="28"/>
        </w:rPr>
        <w:t xml:space="preserve"> </w:t>
      </w:r>
    </w:p>
    <w:p w:rsidR="00CB3DD8" w:rsidRPr="00CB3DD8" w:rsidRDefault="00CB3DD8" w:rsidP="00CB3DD8">
      <w:pPr>
        <w:pStyle w:val="NoSpacing"/>
        <w:rPr>
          <w:rFonts w:ascii="Times New Roman" w:hAnsi="Times New Roman" w:cs="Times New Roman"/>
          <w:sz w:val="24"/>
          <w:szCs w:val="24"/>
        </w:rPr>
      </w:pPr>
      <w:r w:rsidRPr="00CB3DD8">
        <w:rPr>
          <w:rFonts w:ascii="Times New Roman" w:hAnsi="Times New Roman" w:cs="Times New Roman"/>
          <w:sz w:val="24"/>
          <w:szCs w:val="24"/>
        </w:rPr>
        <w:lastRenderedPageBreak/>
        <w:t xml:space="preserve">Women living in rural areas are a valuable source of knowledge and skills for communities looking to fight climate change, as they are often among the first to adopt new agricultural techniques or respond to disasters, said United Nations Secretary-General Antonio </w:t>
      </w:r>
      <w:proofErr w:type="spellStart"/>
      <w:r w:rsidRPr="00CB3DD8">
        <w:rPr>
          <w:rFonts w:ascii="Times New Roman" w:hAnsi="Times New Roman" w:cs="Times New Roman"/>
          <w:sz w:val="24"/>
          <w:szCs w:val="24"/>
        </w:rPr>
        <w:t>Guterres</w:t>
      </w:r>
      <w:proofErr w:type="spellEnd"/>
      <w:r w:rsidRPr="00CB3DD8">
        <w:rPr>
          <w:rFonts w:ascii="Times New Roman" w:hAnsi="Times New Roman" w:cs="Times New Roman"/>
          <w:sz w:val="24"/>
          <w:szCs w:val="24"/>
        </w:rPr>
        <w:t xml:space="preserve"> in an address marking the International Day of Rural Women. These same women often lack equality with men in decision-making and accessing land, finances and equipment, so achieving gender equality is key to fighting climate change, </w:t>
      </w:r>
      <w:proofErr w:type="spellStart"/>
      <w:r w:rsidRPr="00CB3DD8">
        <w:rPr>
          <w:rFonts w:ascii="Times New Roman" w:hAnsi="Times New Roman" w:cs="Times New Roman"/>
          <w:sz w:val="24"/>
          <w:szCs w:val="24"/>
        </w:rPr>
        <w:t>Guterres</w:t>
      </w:r>
      <w:proofErr w:type="spellEnd"/>
      <w:r w:rsidRPr="00CB3DD8">
        <w:rPr>
          <w:rFonts w:ascii="Times New Roman" w:hAnsi="Times New Roman" w:cs="Times New Roman"/>
          <w:sz w:val="24"/>
          <w:szCs w:val="24"/>
        </w:rPr>
        <w:t xml:space="preserve"> added.</w:t>
      </w:r>
    </w:p>
    <w:p w:rsidR="003135A4" w:rsidRDefault="003135A4"/>
    <w:p w:rsidR="00CB32B1" w:rsidRPr="00CB32B1" w:rsidRDefault="00CB32B1" w:rsidP="00CB32B1">
      <w:pPr>
        <w:pStyle w:val="NoSpacing"/>
        <w:rPr>
          <w:rFonts w:ascii="Times New Roman" w:hAnsi="Times New Roman" w:cs="Times New Roman"/>
          <w:b/>
          <w:i/>
          <w:sz w:val="28"/>
          <w:szCs w:val="28"/>
        </w:rPr>
      </w:pPr>
      <w:r w:rsidRPr="00CB32B1">
        <w:rPr>
          <w:rFonts w:ascii="Times New Roman" w:hAnsi="Times New Roman" w:cs="Times New Roman"/>
          <w:b/>
          <w:i/>
          <w:sz w:val="28"/>
          <w:szCs w:val="28"/>
        </w:rPr>
        <w:t>USCCB a statement of support</w:t>
      </w:r>
    </w:p>
    <w:p w:rsidR="00CB32B1" w:rsidRPr="00CB32B1" w:rsidRDefault="00CB32B1" w:rsidP="00CB32B1">
      <w:pPr>
        <w:pStyle w:val="NoSpacing"/>
        <w:rPr>
          <w:rFonts w:ascii="Times New Roman" w:hAnsi="Times New Roman" w:cs="Times New Roman"/>
          <w:sz w:val="24"/>
          <w:szCs w:val="24"/>
        </w:rPr>
      </w:pPr>
      <w:r w:rsidRPr="00CB32B1">
        <w:rPr>
          <w:rFonts w:ascii="Times New Roman" w:hAnsi="Times New Roman" w:cs="Times New Roman"/>
          <w:sz w:val="24"/>
          <w:szCs w:val="24"/>
        </w:rPr>
        <w:t xml:space="preserve">USCCB issued a statement of support for </w:t>
      </w:r>
      <w:hyperlink r:id="rId11" w:tgtFrame="_blank" w:history="1">
        <w:r w:rsidRPr="00CB32B1">
          <w:rPr>
            <w:rStyle w:val="Hyperlink"/>
            <w:rFonts w:ascii="Times New Roman" w:hAnsi="Times New Roman" w:cs="Times New Roman"/>
            <w:color w:val="auto"/>
            <w:sz w:val="24"/>
            <w:szCs w:val="24"/>
          </w:rPr>
          <w:t>S. 2565</w:t>
        </w:r>
      </w:hyperlink>
      <w:r w:rsidRPr="00CB32B1">
        <w:rPr>
          <w:rFonts w:ascii="Times New Roman" w:hAnsi="Times New Roman" w:cs="Times New Roman"/>
          <w:sz w:val="24"/>
          <w:szCs w:val="24"/>
        </w:rPr>
        <w:t xml:space="preserve">, which would establish a global climate change resilience strategy and authorize the admission into the United States of climate-displaced persons. </w:t>
      </w:r>
      <w:proofErr w:type="gramStart"/>
      <w:r w:rsidRPr="00CB32B1">
        <w:rPr>
          <w:rFonts w:ascii="Times New Roman" w:hAnsi="Times New Roman" w:cs="Times New Roman"/>
          <w:sz w:val="24"/>
          <w:szCs w:val="24"/>
        </w:rPr>
        <w:t xml:space="preserve">Chairmen of the USCCB Committee on Migration and the Committee on Domestic and Social Development state in </w:t>
      </w:r>
      <w:hyperlink r:id="rId12" w:tgtFrame="_blank" w:history="1">
        <w:r w:rsidRPr="00CB32B1">
          <w:rPr>
            <w:rStyle w:val="Hyperlink"/>
            <w:rFonts w:ascii="Times New Roman" w:hAnsi="Times New Roman" w:cs="Times New Roman"/>
            <w:color w:val="auto"/>
            <w:sz w:val="24"/>
            <w:szCs w:val="24"/>
          </w:rPr>
          <w:t>the letter</w:t>
        </w:r>
      </w:hyperlink>
      <w:r w:rsidRPr="00CB32B1">
        <w:rPr>
          <w:rFonts w:ascii="Times New Roman" w:hAnsi="Times New Roman" w:cs="Times New Roman"/>
          <w:sz w:val="24"/>
          <w:szCs w:val="24"/>
        </w:rPr>
        <w:t xml:space="preserve">: "Pope Francis, in Laudato </w:t>
      </w:r>
      <w:proofErr w:type="spellStart"/>
      <w:r w:rsidRPr="00CB32B1">
        <w:rPr>
          <w:rFonts w:ascii="Times New Roman" w:hAnsi="Times New Roman" w:cs="Times New Roman"/>
          <w:sz w:val="24"/>
          <w:szCs w:val="24"/>
        </w:rPr>
        <w:t>Sí</w:t>
      </w:r>
      <w:proofErr w:type="spellEnd"/>
      <w:r w:rsidRPr="00CB32B1">
        <w:rPr>
          <w:rFonts w:ascii="Times New Roman" w:hAnsi="Times New Roman" w:cs="Times New Roman"/>
          <w:sz w:val="24"/>
          <w:szCs w:val="24"/>
        </w:rPr>
        <w:t>, his encyclical on care for the environment, says that "the climate is a common good belonging to all and meant for all," and that "social love moves us to devise larger strategies to halt environmental destruction and to engage in 'a culture of care' for all of society."</w:t>
      </w:r>
      <w:proofErr w:type="gramEnd"/>
    </w:p>
    <w:p w:rsidR="005A77F6" w:rsidRDefault="005A77F6"/>
    <w:p w:rsidR="00462B3F" w:rsidRPr="005A77F6" w:rsidRDefault="00462B3F" w:rsidP="005A77F6">
      <w:pPr>
        <w:pStyle w:val="NoSpacing"/>
        <w:pBdr>
          <w:top w:val="thinThickThinSmallGap" w:sz="24" w:space="1" w:color="auto"/>
          <w:left w:val="thinThickThinSmallGap" w:sz="24" w:space="4" w:color="auto"/>
          <w:bottom w:val="thinThickThinSmallGap" w:sz="24" w:space="1" w:color="auto"/>
          <w:right w:val="thinThickThinSmallGap" w:sz="24" w:space="0" w:color="auto"/>
        </w:pBdr>
        <w:ind w:left="2880" w:right="2700" w:firstLine="720"/>
        <w:rPr>
          <w:rFonts w:ascii="Times New Roman" w:hAnsi="Times New Roman" w:cs="Times New Roman"/>
          <w:b/>
          <w:i/>
          <w:color w:val="385623" w:themeColor="accent6" w:themeShade="80"/>
          <w:sz w:val="28"/>
          <w:szCs w:val="28"/>
        </w:rPr>
      </w:pPr>
      <w:r w:rsidRPr="005A77F6">
        <w:rPr>
          <w:rFonts w:ascii="Times New Roman" w:hAnsi="Times New Roman" w:cs="Times New Roman"/>
          <w:b/>
          <w:i/>
          <w:color w:val="385623" w:themeColor="accent6" w:themeShade="80"/>
          <w:sz w:val="28"/>
          <w:szCs w:val="28"/>
        </w:rPr>
        <w:t>Thoughts to Ponder</w:t>
      </w:r>
    </w:p>
    <w:p w:rsidR="004F7E43" w:rsidRDefault="004F7E43" w:rsidP="00462B3F">
      <w:pPr>
        <w:pStyle w:val="NoSpacing"/>
        <w:rPr>
          <w:rFonts w:ascii="Times New Roman" w:hAnsi="Times New Roman" w:cs="Times New Roman"/>
          <w:sz w:val="24"/>
          <w:szCs w:val="24"/>
        </w:rPr>
      </w:pPr>
    </w:p>
    <w:p w:rsidR="00462B3F" w:rsidRDefault="00462B3F" w:rsidP="00462B3F">
      <w:pPr>
        <w:pStyle w:val="NoSpacing"/>
        <w:rPr>
          <w:rFonts w:ascii="Times New Roman" w:hAnsi="Times New Roman" w:cs="Times New Roman"/>
          <w:sz w:val="24"/>
          <w:szCs w:val="24"/>
        </w:rPr>
      </w:pPr>
      <w:r w:rsidRPr="00462B3F">
        <w:rPr>
          <w:rFonts w:ascii="Times New Roman" w:hAnsi="Times New Roman" w:cs="Times New Roman"/>
          <w:sz w:val="24"/>
          <w:szCs w:val="24"/>
        </w:rPr>
        <w:t>"We are living beyond our means. As a people we have developed a lifestyle that is draining the earth of its priceless and irreplaceable resources without regard for the future of our children and people all around the world." —Margaret Mead</w:t>
      </w:r>
    </w:p>
    <w:p w:rsidR="00C96DBE" w:rsidRDefault="00C96DBE" w:rsidP="00462B3F">
      <w:pPr>
        <w:pStyle w:val="NoSpacing"/>
        <w:rPr>
          <w:rFonts w:ascii="Times New Roman" w:hAnsi="Times New Roman" w:cs="Times New Roman"/>
          <w:sz w:val="24"/>
          <w:szCs w:val="24"/>
        </w:rPr>
      </w:pPr>
    </w:p>
    <w:p w:rsidR="00A822D6" w:rsidRDefault="00A822D6" w:rsidP="00462B3F">
      <w:pPr>
        <w:pStyle w:val="NoSpacing"/>
        <w:rPr>
          <w:rFonts w:ascii="Times New Roman" w:hAnsi="Times New Roman" w:cs="Times New Roman"/>
          <w:color w:val="202020"/>
          <w:sz w:val="24"/>
          <w:szCs w:val="24"/>
        </w:rPr>
      </w:pPr>
      <w:r w:rsidRPr="00A822D6">
        <w:rPr>
          <w:rFonts w:ascii="Times New Roman" w:hAnsi="Times New Roman" w:cs="Times New Roman"/>
          <w:color w:val="202020"/>
          <w:sz w:val="24"/>
          <w:szCs w:val="24"/>
        </w:rPr>
        <w:t xml:space="preserve"> "The commandment is to love God and love our neighbor; the two cannot be separated! Loving our neighbor as ourselves means being firmly committed to building a more just world, in which everyone has access to the goods of the earth, in which all can develop as individuals and as families, and in which fundamental rights and dignity </w:t>
      </w:r>
      <w:proofErr w:type="gramStart"/>
      <w:r w:rsidRPr="00A822D6">
        <w:rPr>
          <w:rFonts w:ascii="Times New Roman" w:hAnsi="Times New Roman" w:cs="Times New Roman"/>
          <w:color w:val="202020"/>
          <w:sz w:val="24"/>
          <w:szCs w:val="24"/>
        </w:rPr>
        <w:t>are guaranteed</w:t>
      </w:r>
      <w:proofErr w:type="gramEnd"/>
      <w:r w:rsidRPr="00A822D6">
        <w:rPr>
          <w:rFonts w:ascii="Times New Roman" w:hAnsi="Times New Roman" w:cs="Times New Roman"/>
          <w:color w:val="202020"/>
          <w:sz w:val="24"/>
          <w:szCs w:val="24"/>
        </w:rPr>
        <w:t xml:space="preserve"> to all. Loving our neighbor means feeling compassion for the sufferings of our brothers and sisters, drawing close to them, touching their sores and sharing their stories, and thus manifesting concretely God’s tender love for them."</w:t>
      </w:r>
      <w:r>
        <w:rPr>
          <w:rFonts w:ascii="Times New Roman" w:hAnsi="Times New Roman" w:cs="Times New Roman"/>
          <w:color w:val="202020"/>
          <w:sz w:val="24"/>
          <w:szCs w:val="24"/>
        </w:rPr>
        <w:t xml:space="preserve">      Pope Francis</w:t>
      </w:r>
    </w:p>
    <w:p w:rsidR="00C96DBE" w:rsidRDefault="00C96DBE" w:rsidP="00462B3F">
      <w:pPr>
        <w:pStyle w:val="NoSpacing"/>
        <w:rPr>
          <w:rFonts w:ascii="Times New Roman" w:hAnsi="Times New Roman" w:cs="Times New Roman"/>
          <w:color w:val="202020"/>
          <w:sz w:val="24"/>
          <w:szCs w:val="24"/>
        </w:rPr>
      </w:pPr>
    </w:p>
    <w:p w:rsidR="00C96DBE" w:rsidRPr="00C96DBE" w:rsidRDefault="00C96DBE" w:rsidP="00C96DBE">
      <w:pPr>
        <w:pStyle w:val="NoSpacing"/>
        <w:rPr>
          <w:rFonts w:ascii="Times New Roman" w:hAnsi="Times New Roman" w:cs="Times New Roman"/>
          <w:sz w:val="24"/>
          <w:szCs w:val="24"/>
        </w:rPr>
      </w:pPr>
      <w:r w:rsidRPr="00C96DBE">
        <w:rPr>
          <w:rFonts w:ascii="Times New Roman" w:hAnsi="Times New Roman" w:cs="Times New Roman"/>
          <w:sz w:val="24"/>
          <w:szCs w:val="24"/>
        </w:rPr>
        <w:t xml:space="preserve">"In the course of serving your fellow creatures you will get a measure of the progress you have made in nonviolence and of the power that is in nonviolence. Armed with this power, a single person can stand against the whole world. That is not possible with the sword." </w:t>
      </w:r>
    </w:p>
    <w:p w:rsidR="00C96DBE" w:rsidRPr="00C96DBE" w:rsidRDefault="00C96DBE" w:rsidP="00C96DBE">
      <w:pPr>
        <w:pStyle w:val="NoSpacing"/>
        <w:rPr>
          <w:rFonts w:ascii="Times New Roman" w:hAnsi="Times New Roman" w:cs="Times New Roman"/>
          <w:sz w:val="24"/>
          <w:szCs w:val="24"/>
        </w:rPr>
      </w:pPr>
      <w:r w:rsidRPr="00C96DBE">
        <w:rPr>
          <w:rFonts w:ascii="Times New Roman" w:hAnsi="Times New Roman" w:cs="Times New Roman"/>
          <w:sz w:val="24"/>
          <w:szCs w:val="24"/>
        </w:rPr>
        <w:t>—Mohandas K. Gandhi</w:t>
      </w:r>
    </w:p>
    <w:sectPr w:rsidR="00C96DBE" w:rsidRPr="00C9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93"/>
    <w:rsid w:val="00207CA4"/>
    <w:rsid w:val="002729BF"/>
    <w:rsid w:val="003135A4"/>
    <w:rsid w:val="00402850"/>
    <w:rsid w:val="00462B3F"/>
    <w:rsid w:val="004F7E43"/>
    <w:rsid w:val="005A77F6"/>
    <w:rsid w:val="005D67BB"/>
    <w:rsid w:val="00744C1A"/>
    <w:rsid w:val="009B7604"/>
    <w:rsid w:val="00A822D6"/>
    <w:rsid w:val="00C440F8"/>
    <w:rsid w:val="00C96DBE"/>
    <w:rsid w:val="00CB32B1"/>
    <w:rsid w:val="00CB3DD8"/>
    <w:rsid w:val="00E90893"/>
    <w:rsid w:val="00F801B2"/>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EA2"/>
  <w15:chartTrackingRefBased/>
  <w15:docId w15:val="{5AD2C0A7-D4D0-4F98-A53D-0679A80F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893"/>
    <w:rPr>
      <w:color w:val="0000FF"/>
      <w:u w:val="single"/>
    </w:rPr>
  </w:style>
  <w:style w:type="paragraph" w:styleId="NoSpacing">
    <w:name w:val="No Spacing"/>
    <w:uiPriority w:val="1"/>
    <w:qFormat/>
    <w:rsid w:val="00E90893"/>
    <w:pPr>
      <w:spacing w:after="0" w:line="240" w:lineRule="auto"/>
    </w:pPr>
  </w:style>
  <w:style w:type="paragraph" w:styleId="NormalWeb">
    <w:name w:val="Normal (Web)"/>
    <w:basedOn w:val="Normal"/>
    <w:uiPriority w:val="99"/>
    <w:unhideWhenUsed/>
    <w:rsid w:val="00462B3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A7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2153">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625618609">
      <w:bodyDiv w:val="1"/>
      <w:marLeft w:val="0"/>
      <w:marRight w:val="0"/>
      <w:marTop w:val="0"/>
      <w:marBottom w:val="0"/>
      <w:divBdr>
        <w:top w:val="none" w:sz="0" w:space="0" w:color="auto"/>
        <w:left w:val="none" w:sz="0" w:space="0" w:color="auto"/>
        <w:bottom w:val="none" w:sz="0" w:space="0" w:color="auto"/>
        <w:right w:val="none" w:sz="0" w:space="0" w:color="auto"/>
      </w:divBdr>
    </w:div>
    <w:div w:id="919098677">
      <w:bodyDiv w:val="1"/>
      <w:marLeft w:val="0"/>
      <w:marRight w:val="0"/>
      <w:marTop w:val="0"/>
      <w:marBottom w:val="0"/>
      <w:divBdr>
        <w:top w:val="none" w:sz="0" w:space="0" w:color="auto"/>
        <w:left w:val="none" w:sz="0" w:space="0" w:color="auto"/>
        <w:bottom w:val="none" w:sz="0" w:space="0" w:color="auto"/>
        <w:right w:val="none" w:sz="0" w:space="0" w:color="auto"/>
      </w:divBdr>
    </w:div>
    <w:div w:id="1149439127">
      <w:bodyDiv w:val="1"/>
      <w:marLeft w:val="0"/>
      <w:marRight w:val="0"/>
      <w:marTop w:val="0"/>
      <w:marBottom w:val="0"/>
      <w:divBdr>
        <w:top w:val="none" w:sz="0" w:space="0" w:color="auto"/>
        <w:left w:val="none" w:sz="0" w:space="0" w:color="auto"/>
        <w:bottom w:val="none" w:sz="0" w:space="0" w:color="auto"/>
        <w:right w:val="none" w:sz="0" w:space="0" w:color="auto"/>
      </w:divBdr>
    </w:div>
    <w:div w:id="1342582565">
      <w:bodyDiv w:val="1"/>
      <w:marLeft w:val="0"/>
      <w:marRight w:val="0"/>
      <w:marTop w:val="0"/>
      <w:marBottom w:val="0"/>
      <w:divBdr>
        <w:top w:val="none" w:sz="0" w:space="0" w:color="auto"/>
        <w:left w:val="none" w:sz="0" w:space="0" w:color="auto"/>
        <w:bottom w:val="none" w:sz="0" w:space="0" w:color="auto"/>
        <w:right w:val="none" w:sz="0" w:space="0" w:color="auto"/>
      </w:divBdr>
    </w:div>
    <w:div w:id="1445730882">
      <w:bodyDiv w:val="1"/>
      <w:marLeft w:val="0"/>
      <w:marRight w:val="0"/>
      <w:marTop w:val="0"/>
      <w:marBottom w:val="0"/>
      <w:divBdr>
        <w:top w:val="none" w:sz="0" w:space="0" w:color="auto"/>
        <w:left w:val="none" w:sz="0" w:space="0" w:color="auto"/>
        <w:bottom w:val="none" w:sz="0" w:space="0" w:color="auto"/>
        <w:right w:val="none" w:sz="0" w:space="0" w:color="auto"/>
      </w:divBdr>
    </w:div>
    <w:div w:id="1780370008">
      <w:bodyDiv w:val="1"/>
      <w:marLeft w:val="0"/>
      <w:marRight w:val="0"/>
      <w:marTop w:val="0"/>
      <w:marBottom w:val="0"/>
      <w:divBdr>
        <w:top w:val="none" w:sz="0" w:space="0" w:color="auto"/>
        <w:left w:val="none" w:sz="0" w:space="0" w:color="auto"/>
        <w:bottom w:val="none" w:sz="0" w:space="0" w:color="auto"/>
        <w:right w:val="none" w:sz="0" w:space="0" w:color="auto"/>
      </w:divBdr>
    </w:div>
    <w:div w:id="1986932391">
      <w:bodyDiv w:val="1"/>
      <w:marLeft w:val="0"/>
      <w:marRight w:val="0"/>
      <w:marTop w:val="0"/>
      <w:marBottom w:val="0"/>
      <w:divBdr>
        <w:top w:val="none" w:sz="0" w:space="0" w:color="auto"/>
        <w:left w:val="none" w:sz="0" w:space="0" w:color="auto"/>
        <w:bottom w:val="none" w:sz="0" w:space="0" w:color="auto"/>
        <w:right w:val="none" w:sz="0" w:space="0" w:color="auto"/>
      </w:divBdr>
    </w:div>
    <w:div w:id="20953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union.com/opinion/article/Climate-activists-show-power-of-engagement-14515902.php?utm_campaign=CMS%20Sharing%20Tools%20(Desktop)&amp;utm_source=share-by-email&amp;utm_medium=ema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te.gov/general/contact_information/senators_cfm.cfm" TargetMode="External"/><Relationship Id="rId12" Type="http://schemas.openxmlformats.org/officeDocument/2006/relationships/hyperlink" Target="http://r20.rs6.net/tn.jsp?f=001IWnNz42k_-__5FMJtsfr_y_LWAURJvsz7JWgFM5PhB0nXztYfD6sP6ydozjDEmgAWtrtKP5fF5s_rphW6NpZT6TGw3rnGRV-XZrvEVXHRha8OiTo3r9mQ1B4fTy4umJjkX0UXv5bzyBdbqlhK_xjdZ0WdpEQv1cXjQB6M5d9Nig9k4oiYZzMDb9iSs2D2dxjAEP3yAlFrr8Ga8RIMaCWXs22q33sIl7Dg8zKYIJJRdrLzM9maMlhkPerAA3ERrz6d-RwTiaOlcMekYjrDit3EZLHH86QIH-KQvHsbbVSCkN0QT5rntCkKHXCl3x7uuPpLOX-wS8G_uM=&amp;c=0Sr-rlyy4n6SFL_GWz4O1WWw1cPCreu7iPgZDpVp6vf1YxcVeivG4g==&amp;ch=gly8wcvvGqBYblCw-WbmVlrZrAvffkkS-w2SjJ2xedx0jSBY1S5G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use.gov/representatives/find-your-representative" TargetMode="External"/><Relationship Id="rId11" Type="http://schemas.openxmlformats.org/officeDocument/2006/relationships/hyperlink" Target="http://r20.rs6.net/tn.jsp?f=001IWnNz42k_-__5FMJtsfr_y_LWAURJvsz7JWgFM5PhB0nXztYfD6sP6ydozjDEmgAT-O7TRRqhkAXttuc-CCalaq3eg-vZ0R80gDa6EhNSECnz4ZJCOYIOhXH2OAARlnVposh0eF5VtDD7Z88OLcUqmvs4SOV9dsLtfV_3oheOjaLAZfjRShPiuqPb9VPQ6omyhqgK6jzNZXNsmbuHRL2v5uvimjkjd1u9qbeaegKqfgkTXMlmv2FyO8XZjRZg35LlpF0Fuby8og=&amp;c=0Sr-rlyy4n6SFL_GWz4O1WWw1cPCreu7iPgZDpVp6vf1YxcVeivG4g==&amp;ch=gly8wcvvGqBYblCw-WbmVlrZrAvffkkS-w2SjJ2xedx0jSBY1S5GEg==" TargetMode="External"/><Relationship Id="rId5" Type="http://schemas.openxmlformats.org/officeDocument/2006/relationships/hyperlink" Target="https://ted.us1.list-manage.com/track/click?u=07487d1456302a286cf9c4ccc&amp;id=91e98930c3&amp;e=21df47c728" TargetMode="External"/><Relationship Id="rId10" Type="http://schemas.openxmlformats.org/officeDocument/2006/relationships/hyperlink" Target="http://r.smartbrief.com/resp/lTdFCCjbkDDiznvgCieHdeCicNaiQS?format=multipart" TargetMode="External"/><Relationship Id="rId4" Type="http://schemas.openxmlformats.org/officeDocument/2006/relationships/image" Target="media/image1.jpeg"/><Relationship Id="rId9" Type="http://schemas.openxmlformats.org/officeDocument/2006/relationships/hyperlink" Target="http://r.smartbrief.com/resp/lTdFCCjbkDDiznuTCieHdeCicNJwWe?format=multip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17</cp:revision>
  <dcterms:created xsi:type="dcterms:W3CDTF">2019-10-16T17:34:00Z</dcterms:created>
  <dcterms:modified xsi:type="dcterms:W3CDTF">2019-10-21T14:57:00Z</dcterms:modified>
</cp:coreProperties>
</file>