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ED" w:rsidRDefault="007D60ED" w:rsidP="007D60ED">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7D60ED" w:rsidRDefault="007D60ED" w:rsidP="007D60ED">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November 18, 2019 </w:t>
      </w:r>
    </w:p>
    <w:p w:rsidR="007D60ED" w:rsidRDefault="007D60ED" w:rsidP="007D60ED">
      <w:pPr>
        <w:pStyle w:val="NoSpacing"/>
        <w:rPr>
          <w:rFonts w:ascii="Americana BT" w:hAnsi="Americana BT"/>
          <w:b/>
          <w:i/>
        </w:rPr>
      </w:pPr>
      <w:r w:rsidRPr="007D60ED">
        <w:rPr>
          <w:rFonts w:ascii="Americana BT" w:hAnsi="Americana BT"/>
          <w:b/>
          <w:i/>
        </w:rPr>
        <w:t xml:space="preserve">"Have we not come to such an impasse in the modern world that we must love our enemies—or else? The chain reaction of evil—hate begetting hate, wars producing more wars—must be broken, or else we shall be plunged into the dark abyss of annihilation." </w:t>
      </w:r>
      <w:r>
        <w:rPr>
          <w:rFonts w:ascii="Americana BT" w:hAnsi="Americana BT"/>
          <w:b/>
          <w:i/>
        </w:rPr>
        <w:t xml:space="preserve">     </w:t>
      </w:r>
      <w:r w:rsidRPr="007D60ED">
        <w:rPr>
          <w:rFonts w:ascii="Americana BT" w:hAnsi="Americana BT"/>
          <w:b/>
          <w:i/>
        </w:rPr>
        <w:t>—Martin Luther King, Jr.</w:t>
      </w:r>
    </w:p>
    <w:p w:rsidR="007E38C1" w:rsidRDefault="007E38C1" w:rsidP="007D60ED">
      <w:pPr>
        <w:pStyle w:val="NoSpacing"/>
        <w:rPr>
          <w:rFonts w:ascii="Americana BT" w:hAnsi="Americana BT"/>
          <w:b/>
          <w:i/>
        </w:rPr>
      </w:pPr>
    </w:p>
    <w:p w:rsidR="007E38C1" w:rsidRPr="00BE01AB" w:rsidRDefault="007E38C1" w:rsidP="007E38C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8"/>
          <w:szCs w:val="28"/>
        </w:rPr>
      </w:pPr>
      <w:r w:rsidRPr="00BE01AB">
        <w:rPr>
          <w:rFonts w:ascii="Times New Roman" w:hAnsi="Times New Roman"/>
          <w:b/>
          <w:color w:val="002060"/>
          <w:sz w:val="28"/>
          <w:szCs w:val="28"/>
        </w:rPr>
        <w:t>November</w:t>
      </w:r>
    </w:p>
    <w:p w:rsidR="007E38C1" w:rsidRPr="00BE01AB" w:rsidRDefault="007E38C1" w:rsidP="007E38C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cs="Times New Roman"/>
          <w:b/>
          <w:color w:val="1F3864" w:themeColor="accent5" w:themeShade="80"/>
          <w:sz w:val="24"/>
          <w:szCs w:val="24"/>
        </w:rPr>
      </w:pPr>
      <w:r w:rsidRPr="00BE01AB">
        <w:rPr>
          <w:rFonts w:ascii="Times New Roman" w:hAnsi="Times New Roman" w:cs="Times New Roman"/>
          <w:b/>
          <w:bCs/>
          <w:color w:val="1F3864" w:themeColor="accent5" w:themeShade="80"/>
          <w:sz w:val="24"/>
          <w:szCs w:val="24"/>
          <w:shd w:val="clear" w:color="auto" w:fill="FFFFFF"/>
        </w:rPr>
        <w:t>Native</w:t>
      </w:r>
      <w:r w:rsidRPr="00BE01AB">
        <w:rPr>
          <w:rFonts w:ascii="Times New Roman" w:hAnsi="Times New Roman" w:cs="Times New Roman"/>
          <w:b/>
          <w:color w:val="1F3864" w:themeColor="accent5" w:themeShade="80"/>
          <w:sz w:val="24"/>
          <w:szCs w:val="24"/>
          <w:shd w:val="clear" w:color="auto" w:fill="FFFFFF"/>
        </w:rPr>
        <w:t> American Heritage </w:t>
      </w:r>
      <w:r w:rsidRPr="00BE01AB">
        <w:rPr>
          <w:rFonts w:ascii="Times New Roman" w:hAnsi="Times New Roman" w:cs="Times New Roman"/>
          <w:b/>
          <w:bCs/>
          <w:color w:val="1F3864" w:themeColor="accent5" w:themeShade="80"/>
          <w:sz w:val="24"/>
          <w:szCs w:val="24"/>
          <w:shd w:val="clear" w:color="auto" w:fill="FFFFFF"/>
        </w:rPr>
        <w:t>Month</w:t>
      </w:r>
    </w:p>
    <w:p w:rsidR="007E38C1" w:rsidRDefault="007E38C1" w:rsidP="007E38C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20</w:t>
      </w:r>
      <w:r>
        <w:rPr>
          <w:rFonts w:ascii="Times New Roman" w:hAnsi="Times New Roman"/>
          <w:color w:val="002060"/>
          <w:sz w:val="24"/>
          <w:szCs w:val="24"/>
        </w:rPr>
        <w:tab/>
        <w:t>Universal Children’s Day</w:t>
      </w:r>
    </w:p>
    <w:p w:rsidR="0008704C" w:rsidRDefault="0008704C" w:rsidP="007E38C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w:t>
      </w:r>
      <w:r w:rsidR="008A5DB3">
        <w:rPr>
          <w:rFonts w:ascii="Times New Roman" w:hAnsi="Times New Roman"/>
          <w:color w:val="002060"/>
          <w:sz w:val="24"/>
          <w:szCs w:val="24"/>
        </w:rPr>
        <w:t>v. 25</w:t>
      </w:r>
      <w:r w:rsidR="008A5DB3">
        <w:rPr>
          <w:rFonts w:ascii="Times New Roman" w:hAnsi="Times New Roman"/>
          <w:color w:val="002060"/>
          <w:sz w:val="24"/>
          <w:szCs w:val="24"/>
        </w:rPr>
        <w:tab/>
        <w:t>International Day of the E</w:t>
      </w:r>
      <w:r>
        <w:rPr>
          <w:rFonts w:ascii="Times New Roman" w:hAnsi="Times New Roman"/>
          <w:color w:val="002060"/>
          <w:sz w:val="24"/>
          <w:szCs w:val="24"/>
        </w:rPr>
        <w:t xml:space="preserve">limination of </w:t>
      </w:r>
      <w:r w:rsidR="008A5DB3">
        <w:rPr>
          <w:rFonts w:ascii="Times New Roman" w:hAnsi="Times New Roman"/>
          <w:color w:val="002060"/>
          <w:sz w:val="24"/>
          <w:szCs w:val="24"/>
        </w:rPr>
        <w:t>Violence</w:t>
      </w:r>
      <w:r>
        <w:rPr>
          <w:rFonts w:ascii="Times New Roman" w:hAnsi="Times New Roman"/>
          <w:color w:val="002060"/>
          <w:sz w:val="24"/>
          <w:szCs w:val="24"/>
        </w:rPr>
        <w:t xml:space="preserve"> </w:t>
      </w:r>
      <w:r w:rsidR="002629F8">
        <w:rPr>
          <w:rFonts w:ascii="Times New Roman" w:hAnsi="Times New Roman"/>
          <w:color w:val="002060"/>
          <w:sz w:val="24"/>
          <w:szCs w:val="24"/>
        </w:rPr>
        <w:t>against</w:t>
      </w:r>
      <w:r>
        <w:rPr>
          <w:rFonts w:ascii="Times New Roman" w:hAnsi="Times New Roman"/>
          <w:color w:val="002060"/>
          <w:sz w:val="24"/>
          <w:szCs w:val="24"/>
        </w:rPr>
        <w:t xml:space="preserve"> </w:t>
      </w:r>
      <w:r w:rsidR="008A5DB3">
        <w:rPr>
          <w:rFonts w:ascii="Times New Roman" w:hAnsi="Times New Roman"/>
          <w:color w:val="002060"/>
          <w:sz w:val="24"/>
          <w:szCs w:val="24"/>
        </w:rPr>
        <w:t>Women</w:t>
      </w:r>
    </w:p>
    <w:p w:rsidR="007E38C1" w:rsidRDefault="007E38C1" w:rsidP="007E38C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28</w:t>
      </w:r>
      <w:r>
        <w:rPr>
          <w:rFonts w:ascii="Times New Roman" w:hAnsi="Times New Roman"/>
          <w:color w:val="002060"/>
          <w:sz w:val="24"/>
          <w:szCs w:val="24"/>
        </w:rPr>
        <w:tab/>
        <w:t>Thanksgiving Day</w:t>
      </w:r>
    </w:p>
    <w:p w:rsidR="002629F8" w:rsidRDefault="002629F8" w:rsidP="007E38C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29</w:t>
      </w:r>
      <w:r>
        <w:rPr>
          <w:rFonts w:ascii="Times New Roman" w:hAnsi="Times New Roman"/>
          <w:color w:val="002060"/>
          <w:sz w:val="24"/>
          <w:szCs w:val="24"/>
        </w:rPr>
        <w:tab/>
      </w:r>
      <w:r w:rsidRPr="002629F8">
        <w:rPr>
          <w:rFonts w:ascii="Times New Roman" w:eastAsia="Times New Roman" w:hAnsi="Times New Roman" w:cs="Times New Roman"/>
          <w:color w:val="002060"/>
          <w:sz w:val="24"/>
          <w:szCs w:val="24"/>
        </w:rPr>
        <w:t>International Day of Solidar</w:t>
      </w:r>
      <w:r w:rsidRPr="002629F8">
        <w:rPr>
          <w:rFonts w:ascii="Times New Roman" w:eastAsia="Times New Roman" w:hAnsi="Times New Roman" w:cs="Times New Roman"/>
          <w:color w:val="002060"/>
          <w:sz w:val="24"/>
          <w:szCs w:val="24"/>
        </w:rPr>
        <w:t>ity with the Palestinian People</w:t>
      </w:r>
    </w:p>
    <w:p w:rsidR="007E38C1" w:rsidRDefault="007E38C1" w:rsidP="007E38C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8"/>
          <w:szCs w:val="28"/>
        </w:rPr>
      </w:pPr>
      <w:r w:rsidRPr="00BE01AB">
        <w:rPr>
          <w:rFonts w:ascii="Times New Roman" w:hAnsi="Times New Roman"/>
          <w:b/>
          <w:color w:val="002060"/>
          <w:sz w:val="28"/>
          <w:szCs w:val="28"/>
        </w:rPr>
        <w:t>December</w:t>
      </w:r>
    </w:p>
    <w:p w:rsidR="00960474" w:rsidRPr="000941EE" w:rsidRDefault="00960474" w:rsidP="00960474">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sidRPr="000941EE">
        <w:rPr>
          <w:rFonts w:ascii="Times New Roman" w:hAnsi="Times New Roman"/>
          <w:color w:val="002060"/>
          <w:sz w:val="24"/>
          <w:szCs w:val="24"/>
        </w:rPr>
        <w:t>Dec. 1</w:t>
      </w:r>
      <w:r w:rsidR="000941EE">
        <w:rPr>
          <w:rFonts w:ascii="Times New Roman" w:hAnsi="Times New Roman"/>
          <w:color w:val="002060"/>
          <w:sz w:val="24"/>
          <w:szCs w:val="24"/>
        </w:rPr>
        <w:tab/>
        <w:t>World’</w:t>
      </w:r>
      <w:r w:rsidR="00C457E0">
        <w:rPr>
          <w:rFonts w:ascii="Times New Roman" w:hAnsi="Times New Roman"/>
          <w:color w:val="002060"/>
          <w:sz w:val="24"/>
          <w:szCs w:val="24"/>
        </w:rPr>
        <w:t>s AIDS</w:t>
      </w:r>
      <w:r w:rsidR="000941EE">
        <w:rPr>
          <w:rFonts w:ascii="Times New Roman" w:hAnsi="Times New Roman"/>
          <w:color w:val="002060"/>
          <w:sz w:val="24"/>
          <w:szCs w:val="24"/>
        </w:rPr>
        <w:t xml:space="preserve"> Day</w:t>
      </w:r>
    </w:p>
    <w:p w:rsidR="007E38C1" w:rsidRDefault="007E38C1" w:rsidP="007E38C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Dec. 2</w:t>
      </w:r>
      <w:r>
        <w:rPr>
          <w:rFonts w:ascii="Times New Roman" w:hAnsi="Times New Roman"/>
          <w:color w:val="002060"/>
          <w:sz w:val="24"/>
          <w:szCs w:val="24"/>
        </w:rPr>
        <w:tab/>
        <w:t xml:space="preserve">Memorial for Maryknoll </w:t>
      </w:r>
      <w:r w:rsidR="00C457E0">
        <w:rPr>
          <w:rFonts w:ascii="Times New Roman" w:hAnsi="Times New Roman"/>
          <w:color w:val="002060"/>
          <w:sz w:val="24"/>
          <w:szCs w:val="24"/>
        </w:rPr>
        <w:t>Sisters and Jean Donovan</w:t>
      </w:r>
    </w:p>
    <w:p w:rsidR="007E38C1" w:rsidRDefault="007E38C1" w:rsidP="007D60ED">
      <w:pPr>
        <w:pStyle w:val="NoSpacing"/>
        <w:rPr>
          <w:rFonts w:ascii="Americana BT" w:hAnsi="Americana BT"/>
          <w:b/>
          <w:i/>
        </w:rPr>
      </w:pPr>
    </w:p>
    <w:p w:rsidR="007D60ED" w:rsidRPr="007D60ED" w:rsidRDefault="007D60ED" w:rsidP="007D60ED">
      <w:pPr>
        <w:pStyle w:val="NoSpacing"/>
        <w:rPr>
          <w:rFonts w:ascii="Americana BT" w:hAnsi="Americana BT"/>
          <w:b/>
          <w:i/>
        </w:rPr>
      </w:pPr>
    </w:p>
    <w:p w:rsidR="007D60ED" w:rsidRDefault="007D60ED" w:rsidP="007D60ED">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7D60ED" w:rsidRDefault="007D60ED" w:rsidP="007D60ED">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7D60ED" w:rsidRPr="00DE56BE" w:rsidRDefault="007D60ED" w:rsidP="007D60ED">
      <w:pPr>
        <w:pStyle w:val="NoSpacing"/>
        <w:jc w:val="center"/>
        <w:rPr>
          <w:rFonts w:ascii="Times New Roman" w:hAnsi="Times New Roman" w:cs="Times New Roman"/>
          <w:b/>
          <w:color w:val="002060"/>
          <w:sz w:val="28"/>
          <w:szCs w:val="28"/>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r>
      <w:r w:rsidRPr="00DE56BE">
        <w:rPr>
          <w:rFonts w:ascii="Times New Roman" w:hAnsi="Times New Roman" w:cs="Times New Roman"/>
          <w:b/>
          <w:color w:val="002060"/>
          <w:sz w:val="28"/>
          <w:szCs w:val="28"/>
        </w:rPr>
        <w:t>*********************</w:t>
      </w:r>
    </w:p>
    <w:p w:rsidR="00DE56BE" w:rsidRDefault="00DE56BE" w:rsidP="009E5ED8">
      <w:pPr>
        <w:pStyle w:val="NoSpacing"/>
        <w:rPr>
          <w:rFonts w:ascii="Times New Roman" w:hAnsi="Times New Roman" w:cs="Times New Roman"/>
          <w:sz w:val="24"/>
          <w:szCs w:val="24"/>
        </w:rPr>
      </w:pPr>
      <w:r w:rsidRPr="00DE56BE">
        <w:rPr>
          <w:rStyle w:val="Strong"/>
          <w:rFonts w:ascii="Times New Roman" w:hAnsi="Times New Roman" w:cs="Times New Roman"/>
          <w:i/>
          <w:sz w:val="28"/>
          <w:szCs w:val="28"/>
        </w:rPr>
        <w:t>Ask the Senate to Approve the DREAM Act</w:t>
      </w:r>
      <w:r w:rsidRPr="00DE56BE">
        <w:rPr>
          <w:rStyle w:val="Strong"/>
          <w:rFonts w:ascii="Times New Roman" w:hAnsi="Times New Roman" w:cs="Times New Roman"/>
          <w:sz w:val="24"/>
          <w:szCs w:val="24"/>
        </w:rPr>
        <w:t xml:space="preserve"> </w:t>
      </w:r>
      <w:r w:rsidRPr="00DE56BE">
        <w:rPr>
          <w:rFonts w:ascii="Times New Roman" w:hAnsi="Times New Roman" w:cs="Times New Roman"/>
          <w:sz w:val="24"/>
          <w:szCs w:val="24"/>
        </w:rPr>
        <w:br/>
      </w:r>
      <w:proofErr w:type="gramStart"/>
      <w:r w:rsidRPr="00DE56BE">
        <w:rPr>
          <w:rFonts w:ascii="Times New Roman" w:hAnsi="Times New Roman" w:cs="Times New Roman"/>
          <w:sz w:val="24"/>
          <w:szCs w:val="24"/>
        </w:rPr>
        <w:t>The</w:t>
      </w:r>
      <w:proofErr w:type="gramEnd"/>
      <w:r w:rsidRPr="00DE56BE">
        <w:rPr>
          <w:rFonts w:ascii="Times New Roman" w:hAnsi="Times New Roman" w:cs="Times New Roman"/>
          <w:sz w:val="24"/>
          <w:szCs w:val="24"/>
        </w:rPr>
        <w:t xml:space="preserve"> U.S. Supreme Court heard oral arguments this week in a case that could lead to the end of the Deferred Action for Childhood Arrivals (DACA) program. CHA has joined with the U.S. Conference of Catholic Bishops (USCCB) and several other Catholic organizations to file an </w:t>
      </w:r>
      <w:hyperlink r:id="rId5" w:tgtFrame="_blank" w:history="1">
        <w:r w:rsidRPr="00DE56BE">
          <w:rPr>
            <w:rStyle w:val="Hyperlink"/>
            <w:rFonts w:ascii="Times New Roman" w:hAnsi="Times New Roman" w:cs="Times New Roman"/>
            <w:sz w:val="24"/>
            <w:szCs w:val="24"/>
          </w:rPr>
          <w:t>amicus brief</w:t>
        </w:r>
      </w:hyperlink>
      <w:r w:rsidRPr="00DE56BE">
        <w:rPr>
          <w:rFonts w:ascii="Times New Roman" w:hAnsi="Times New Roman" w:cs="Times New Roman"/>
          <w:sz w:val="24"/>
          <w:szCs w:val="24"/>
        </w:rPr>
        <w:t xml:space="preserve"> in the case before the Court, and ministry leaders have </w:t>
      </w:r>
      <w:hyperlink r:id="rId6" w:tgtFrame="_blank" w:history="1">
        <w:r w:rsidRPr="00DE56BE">
          <w:rPr>
            <w:rStyle w:val="Hyperlink"/>
            <w:rFonts w:ascii="Times New Roman" w:hAnsi="Times New Roman" w:cs="Times New Roman"/>
            <w:sz w:val="24"/>
            <w:szCs w:val="24"/>
          </w:rPr>
          <w:t>urged</w:t>
        </w:r>
      </w:hyperlink>
      <w:r w:rsidRPr="00DE56BE">
        <w:rPr>
          <w:rFonts w:ascii="Times New Roman" w:hAnsi="Times New Roman" w:cs="Times New Roman"/>
          <w:sz w:val="24"/>
          <w:szCs w:val="24"/>
        </w:rPr>
        <w:t xml:space="preserve"> the Administration to keep in mind the number of DACA recipients in the health care industry. CHA continues to support legislation in Congress that would provide a permanent solution to help those enrolled in DACA and other young undocumented immigrants. The DREAM and Promise Act (</w:t>
      </w:r>
      <w:hyperlink r:id="rId7" w:tgtFrame="_blank" w:history="1">
        <w:r w:rsidRPr="00DE56BE">
          <w:rPr>
            <w:rStyle w:val="Hyperlink"/>
            <w:rFonts w:ascii="Times New Roman" w:hAnsi="Times New Roman" w:cs="Times New Roman"/>
            <w:sz w:val="24"/>
            <w:szCs w:val="24"/>
          </w:rPr>
          <w:t>HR 6</w:t>
        </w:r>
      </w:hyperlink>
      <w:r w:rsidRPr="00DE56BE">
        <w:rPr>
          <w:rFonts w:ascii="Times New Roman" w:hAnsi="Times New Roman" w:cs="Times New Roman"/>
          <w:sz w:val="24"/>
          <w:szCs w:val="24"/>
        </w:rPr>
        <w:t xml:space="preserve">), supported by CHA, was approved by the House earlier this year with bipartisan support. </w:t>
      </w:r>
    </w:p>
    <w:p w:rsidR="00DE56BE" w:rsidRDefault="00DE56BE" w:rsidP="009E5ED8">
      <w:pPr>
        <w:pStyle w:val="NoSpacing"/>
        <w:rPr>
          <w:rFonts w:ascii="Times New Roman" w:hAnsi="Times New Roman" w:cs="Times New Roman"/>
          <w:sz w:val="24"/>
          <w:szCs w:val="24"/>
        </w:rPr>
      </w:pPr>
    </w:p>
    <w:p w:rsidR="009E5ED8" w:rsidRDefault="00DE56BE" w:rsidP="009E5ED8">
      <w:pPr>
        <w:pStyle w:val="NoSpacing"/>
        <w:rPr>
          <w:rFonts w:ascii="Times New Roman" w:hAnsi="Times New Roman" w:cs="Times New Roman"/>
          <w:sz w:val="24"/>
          <w:szCs w:val="24"/>
        </w:rPr>
      </w:pPr>
      <w:r w:rsidRPr="00DE56BE">
        <w:rPr>
          <w:rStyle w:val="Strong"/>
          <w:rFonts w:ascii="Times New Roman" w:hAnsi="Times New Roman" w:cs="Times New Roman"/>
          <w:sz w:val="24"/>
          <w:szCs w:val="24"/>
        </w:rPr>
        <w:t>However, the Senate version of the DREAM Act (</w:t>
      </w:r>
      <w:hyperlink r:id="rId8" w:tgtFrame="_blank" w:history="1">
        <w:r w:rsidRPr="00DE56BE">
          <w:rPr>
            <w:rStyle w:val="Hyperlink"/>
            <w:rFonts w:ascii="Times New Roman" w:hAnsi="Times New Roman" w:cs="Times New Roman"/>
            <w:b/>
            <w:bCs/>
            <w:sz w:val="24"/>
            <w:szCs w:val="24"/>
          </w:rPr>
          <w:t>S. 874</w:t>
        </w:r>
      </w:hyperlink>
      <w:r w:rsidRPr="00DE56BE">
        <w:rPr>
          <w:rStyle w:val="Strong"/>
          <w:rFonts w:ascii="Times New Roman" w:hAnsi="Times New Roman" w:cs="Times New Roman"/>
          <w:sz w:val="24"/>
          <w:szCs w:val="24"/>
        </w:rPr>
        <w:t xml:space="preserve">) </w:t>
      </w:r>
      <w:proofErr w:type="gramStart"/>
      <w:r w:rsidRPr="00DE56BE">
        <w:rPr>
          <w:rStyle w:val="Strong"/>
          <w:rFonts w:ascii="Times New Roman" w:hAnsi="Times New Roman" w:cs="Times New Roman"/>
          <w:sz w:val="24"/>
          <w:szCs w:val="24"/>
        </w:rPr>
        <w:t>is stalled</w:t>
      </w:r>
      <w:proofErr w:type="gramEnd"/>
      <w:r w:rsidRPr="00DE56BE">
        <w:rPr>
          <w:rStyle w:val="Strong"/>
          <w:rFonts w:ascii="Times New Roman" w:hAnsi="Times New Roman" w:cs="Times New Roman"/>
          <w:sz w:val="24"/>
          <w:szCs w:val="24"/>
        </w:rPr>
        <w:t xml:space="preserve"> with only five co-sponsors. Please urge your senators to support this important legislation, become co-</w:t>
      </w:r>
      <w:r w:rsidRPr="00DE56BE">
        <w:rPr>
          <w:rStyle w:val="Strong"/>
          <w:rFonts w:ascii="Times New Roman" w:hAnsi="Times New Roman" w:cs="Times New Roman"/>
          <w:sz w:val="24"/>
          <w:szCs w:val="24"/>
        </w:rPr>
        <w:lastRenderedPageBreak/>
        <w:t>sponsors and ask Senate leadership to bring S. 874 up for a vote</w:t>
      </w:r>
      <w:r w:rsidRPr="00DE56BE">
        <w:rPr>
          <w:rFonts w:ascii="Times New Roman" w:hAnsi="Times New Roman" w:cs="Times New Roman"/>
          <w:sz w:val="24"/>
          <w:szCs w:val="24"/>
        </w:rPr>
        <w:t xml:space="preserve">. A sample letter is available on </w:t>
      </w:r>
      <w:hyperlink r:id="rId9" w:tgtFrame="_blank" w:history="1">
        <w:r w:rsidRPr="00DE56BE">
          <w:rPr>
            <w:rStyle w:val="Hyperlink"/>
            <w:rFonts w:ascii="Times New Roman" w:hAnsi="Times New Roman" w:cs="Times New Roman"/>
            <w:sz w:val="24"/>
            <w:szCs w:val="24"/>
          </w:rPr>
          <w:t>e-Advocacy</w:t>
        </w:r>
      </w:hyperlink>
      <w:r w:rsidRPr="00DE56BE">
        <w:rPr>
          <w:rFonts w:ascii="Times New Roman" w:hAnsi="Times New Roman" w:cs="Times New Roman"/>
          <w:sz w:val="24"/>
          <w:szCs w:val="24"/>
        </w:rPr>
        <w:t>.</w:t>
      </w:r>
      <w:r w:rsidR="00AD74C2">
        <w:rPr>
          <w:rFonts w:ascii="Times New Roman" w:hAnsi="Times New Roman" w:cs="Times New Roman"/>
          <w:sz w:val="24"/>
          <w:szCs w:val="24"/>
        </w:rPr>
        <w:t xml:space="preserve">   A sample script is also avaible below.</w:t>
      </w:r>
    </w:p>
    <w:p w:rsidR="00AD74C2" w:rsidRDefault="00AD74C2" w:rsidP="009E5ED8">
      <w:pPr>
        <w:pStyle w:val="NoSpacing"/>
        <w:rPr>
          <w:rFonts w:ascii="Times New Roman" w:hAnsi="Times New Roman" w:cs="Times New Roman"/>
          <w:sz w:val="24"/>
          <w:szCs w:val="24"/>
        </w:rPr>
      </w:pPr>
    </w:p>
    <w:p w:rsidR="00AD74C2" w:rsidRPr="00AD74C2" w:rsidRDefault="00AD74C2" w:rsidP="00AD74C2">
      <w:pPr>
        <w:pStyle w:val="NoSpacing"/>
        <w:rPr>
          <w:rFonts w:ascii="Times New Roman" w:hAnsi="Times New Roman" w:cs="Times New Roman"/>
          <w:sz w:val="24"/>
          <w:szCs w:val="24"/>
        </w:rPr>
      </w:pPr>
      <w:r w:rsidRPr="00AD74C2">
        <w:rPr>
          <w:rStyle w:val="Emphasis"/>
          <w:rFonts w:ascii="Times New Roman" w:hAnsi="Times New Roman" w:cs="Times New Roman"/>
          <w:color w:val="000000"/>
          <w:sz w:val="24"/>
          <w:szCs w:val="24"/>
        </w:rPr>
        <w:t>Dear Senator,</w:t>
      </w:r>
    </w:p>
    <w:p w:rsidR="00AD74C2" w:rsidRPr="00AD74C2" w:rsidRDefault="00AD74C2" w:rsidP="00AD74C2">
      <w:pPr>
        <w:pStyle w:val="NoSpacing"/>
        <w:rPr>
          <w:rFonts w:ascii="Times New Roman" w:hAnsi="Times New Roman" w:cs="Times New Roman"/>
          <w:sz w:val="24"/>
          <w:szCs w:val="24"/>
        </w:rPr>
      </w:pPr>
      <w:r w:rsidRPr="00AD74C2">
        <w:rPr>
          <w:rStyle w:val="Emphasis"/>
          <w:rFonts w:ascii="Times New Roman" w:hAnsi="Times New Roman" w:cs="Times New Roman"/>
          <w:color w:val="000000"/>
          <w:sz w:val="24"/>
          <w:szCs w:val="24"/>
        </w:rPr>
        <w:t xml:space="preserve">As a person of faith, I stand with the U.S. Catholic Bishops and write to express my strong support for the </w:t>
      </w:r>
      <w:hyperlink r:id="rId10" w:tgtFrame="_blank" w:history="1">
        <w:r w:rsidRPr="00AD74C2">
          <w:rPr>
            <w:rStyle w:val="Hyperlink"/>
            <w:rFonts w:ascii="Times New Roman" w:hAnsi="Times New Roman" w:cs="Times New Roman"/>
            <w:i/>
            <w:iCs/>
            <w:sz w:val="24"/>
            <w:szCs w:val="24"/>
          </w:rPr>
          <w:t>"Dream Act of 2019" (S. 874)</w:t>
        </w:r>
      </w:hyperlink>
      <w:r w:rsidRPr="00AD74C2">
        <w:rPr>
          <w:rStyle w:val="Emphasis"/>
          <w:rFonts w:ascii="Times New Roman" w:hAnsi="Times New Roman" w:cs="Times New Roman"/>
          <w:color w:val="000000"/>
          <w:sz w:val="24"/>
          <w:szCs w:val="24"/>
        </w:rPr>
        <w:t xml:space="preserve">. The young people protected by this bill are contributors to our economy, veterans of our military, academic standouts in our universities, and leaders in our parishes and communities. As Catholics, we have long supported DREAMERS as we believe in protecting the dignity of every human being, especially that of our children. Deferred Action for Childhood Arrivals (DACA) is a program that has benefited over 800,000 young people by ensuring that recipients are able to live their lives free of the anxiety that they </w:t>
      </w:r>
      <w:proofErr w:type="gramStart"/>
      <w:r w:rsidRPr="00AD74C2">
        <w:rPr>
          <w:rStyle w:val="Emphasis"/>
          <w:rFonts w:ascii="Times New Roman" w:hAnsi="Times New Roman" w:cs="Times New Roman"/>
          <w:color w:val="000000"/>
          <w:sz w:val="24"/>
          <w:szCs w:val="24"/>
        </w:rPr>
        <w:t>could be deported</w:t>
      </w:r>
      <w:proofErr w:type="gramEnd"/>
      <w:r w:rsidRPr="00AD74C2">
        <w:rPr>
          <w:rStyle w:val="Emphasis"/>
          <w:rFonts w:ascii="Times New Roman" w:hAnsi="Times New Roman" w:cs="Times New Roman"/>
          <w:color w:val="000000"/>
          <w:sz w:val="24"/>
          <w:szCs w:val="24"/>
        </w:rPr>
        <w:t xml:space="preserve"> at any time to a country they do not know and separated from their families.</w:t>
      </w:r>
    </w:p>
    <w:p w:rsidR="00AD74C2" w:rsidRPr="00AD74C2" w:rsidRDefault="00AD74C2" w:rsidP="00AD74C2">
      <w:pPr>
        <w:pStyle w:val="NoSpacing"/>
        <w:rPr>
          <w:rFonts w:ascii="Times New Roman" w:hAnsi="Times New Roman" w:cs="Times New Roman"/>
          <w:sz w:val="24"/>
          <w:szCs w:val="24"/>
        </w:rPr>
      </w:pPr>
      <w:r w:rsidRPr="00AD74C2">
        <w:rPr>
          <w:rStyle w:val="Emphasis"/>
          <w:rFonts w:ascii="Times New Roman" w:hAnsi="Times New Roman" w:cs="Times New Roman"/>
          <w:color w:val="000000"/>
          <w:sz w:val="24"/>
          <w:szCs w:val="24"/>
        </w:rPr>
        <w:t>I urge you to:</w:t>
      </w:r>
    </w:p>
    <w:p w:rsidR="00AD74C2" w:rsidRPr="00AD74C2" w:rsidRDefault="00AD74C2" w:rsidP="00AD74C2">
      <w:pPr>
        <w:pStyle w:val="NoSpacing"/>
        <w:rPr>
          <w:rFonts w:ascii="Times New Roman" w:hAnsi="Times New Roman" w:cs="Times New Roman"/>
          <w:sz w:val="24"/>
          <w:szCs w:val="24"/>
        </w:rPr>
      </w:pPr>
      <w:r w:rsidRPr="00AD74C2">
        <w:rPr>
          <w:rStyle w:val="Emphasis"/>
          <w:rFonts w:ascii="Times New Roman" w:hAnsi="Times New Roman" w:cs="Times New Roman"/>
          <w:color w:val="000000"/>
          <w:sz w:val="24"/>
          <w:szCs w:val="24"/>
        </w:rPr>
        <w:t>*</w:t>
      </w:r>
      <w:proofErr w:type="gramStart"/>
      <w:r w:rsidRPr="00AD74C2">
        <w:rPr>
          <w:rStyle w:val="Emphasis"/>
          <w:rFonts w:ascii="Times New Roman" w:hAnsi="Times New Roman" w:cs="Times New Roman"/>
          <w:color w:val="000000"/>
          <w:sz w:val="24"/>
          <w:szCs w:val="24"/>
        </w:rPr>
        <w:t>  Support</w:t>
      </w:r>
      <w:proofErr w:type="gramEnd"/>
      <w:r w:rsidRPr="00AD74C2">
        <w:rPr>
          <w:rStyle w:val="Emphasis"/>
          <w:rFonts w:ascii="Times New Roman" w:hAnsi="Times New Roman" w:cs="Times New Roman"/>
          <w:color w:val="000000"/>
          <w:sz w:val="24"/>
          <w:szCs w:val="24"/>
        </w:rPr>
        <w:t xml:space="preserve"> and co-sponsor S. 874, the Dream Act of 2019; and</w:t>
      </w:r>
    </w:p>
    <w:p w:rsidR="00AD74C2" w:rsidRPr="00AD74C2" w:rsidRDefault="00AD74C2" w:rsidP="00AD74C2">
      <w:pPr>
        <w:pStyle w:val="NoSpacing"/>
        <w:rPr>
          <w:rFonts w:ascii="Times New Roman" w:hAnsi="Times New Roman" w:cs="Times New Roman"/>
          <w:sz w:val="24"/>
          <w:szCs w:val="24"/>
        </w:rPr>
      </w:pPr>
      <w:r w:rsidRPr="00AD74C2">
        <w:rPr>
          <w:rStyle w:val="Emphasis"/>
          <w:rFonts w:ascii="Times New Roman" w:hAnsi="Times New Roman" w:cs="Times New Roman"/>
          <w:color w:val="000000"/>
          <w:sz w:val="24"/>
          <w:szCs w:val="24"/>
        </w:rPr>
        <w:t>*</w:t>
      </w:r>
      <w:proofErr w:type="gramStart"/>
      <w:r w:rsidRPr="00AD74C2">
        <w:rPr>
          <w:rStyle w:val="Emphasis"/>
          <w:rFonts w:ascii="Times New Roman" w:hAnsi="Times New Roman" w:cs="Times New Roman"/>
          <w:color w:val="000000"/>
          <w:sz w:val="24"/>
          <w:szCs w:val="24"/>
        </w:rPr>
        <w:t>  Continue</w:t>
      </w:r>
      <w:proofErr w:type="gramEnd"/>
      <w:r w:rsidRPr="00AD74C2">
        <w:rPr>
          <w:rStyle w:val="Emphasis"/>
          <w:rFonts w:ascii="Times New Roman" w:hAnsi="Times New Roman" w:cs="Times New Roman"/>
          <w:color w:val="000000"/>
          <w:sz w:val="24"/>
          <w:szCs w:val="24"/>
        </w:rPr>
        <w:t xml:space="preserve"> to work towards larger legislative reform of our immigration laws.</w:t>
      </w:r>
    </w:p>
    <w:p w:rsidR="00AD74C2" w:rsidRPr="00AD74C2" w:rsidRDefault="00AD74C2" w:rsidP="00AD74C2">
      <w:pPr>
        <w:pStyle w:val="NoSpacing"/>
        <w:rPr>
          <w:rFonts w:ascii="Times New Roman" w:hAnsi="Times New Roman" w:cs="Times New Roman"/>
          <w:sz w:val="24"/>
          <w:szCs w:val="24"/>
        </w:rPr>
      </w:pPr>
      <w:r w:rsidRPr="00AD74C2">
        <w:rPr>
          <w:rStyle w:val="Emphasis"/>
          <w:rFonts w:ascii="Times New Roman" w:hAnsi="Times New Roman" w:cs="Times New Roman"/>
          <w:color w:val="000000"/>
          <w:sz w:val="24"/>
          <w:szCs w:val="24"/>
        </w:rPr>
        <w:t>Catholics stand with you in support of the DREAM Act of 2019, S. 874.</w:t>
      </w:r>
    </w:p>
    <w:p w:rsidR="00AD74C2" w:rsidRPr="00AD74C2" w:rsidRDefault="00AD74C2" w:rsidP="00AD74C2">
      <w:pPr>
        <w:pStyle w:val="NoSpacing"/>
        <w:rPr>
          <w:rFonts w:ascii="Times New Roman" w:hAnsi="Times New Roman" w:cs="Times New Roman"/>
          <w:sz w:val="24"/>
          <w:szCs w:val="24"/>
        </w:rPr>
      </w:pPr>
      <w:r w:rsidRPr="00AD74C2">
        <w:rPr>
          <w:rStyle w:val="Emphasis"/>
          <w:rFonts w:ascii="Times New Roman" w:hAnsi="Times New Roman" w:cs="Times New Roman"/>
          <w:color w:val="000000"/>
          <w:sz w:val="24"/>
          <w:szCs w:val="24"/>
        </w:rPr>
        <w:t>Thank you.</w:t>
      </w:r>
    </w:p>
    <w:p w:rsidR="00DE56BE" w:rsidRDefault="00DE56BE" w:rsidP="009E5ED8">
      <w:pPr>
        <w:pStyle w:val="NoSpacing"/>
        <w:rPr>
          <w:rStyle w:val="Strong"/>
          <w:rFonts w:ascii="Times New Roman" w:hAnsi="Times New Roman" w:cs="Times New Roman"/>
          <w:i/>
          <w:color w:val="333333"/>
          <w:sz w:val="28"/>
          <w:szCs w:val="28"/>
        </w:rPr>
      </w:pPr>
      <w:bookmarkStart w:id="0" w:name="_GoBack"/>
      <w:bookmarkEnd w:id="0"/>
    </w:p>
    <w:p w:rsidR="0060648B" w:rsidRPr="009E5ED8" w:rsidRDefault="009E5ED8" w:rsidP="009E5ED8">
      <w:pPr>
        <w:pStyle w:val="NoSpacing"/>
        <w:rPr>
          <w:rStyle w:val="Strong"/>
          <w:rFonts w:ascii="Times New Roman" w:hAnsi="Times New Roman" w:cs="Times New Roman"/>
          <w:i/>
          <w:color w:val="333333"/>
          <w:sz w:val="28"/>
          <w:szCs w:val="28"/>
        </w:rPr>
      </w:pPr>
      <w:r w:rsidRPr="009E5ED8">
        <w:rPr>
          <w:rStyle w:val="Strong"/>
          <w:rFonts w:ascii="Times New Roman" w:hAnsi="Times New Roman" w:cs="Times New Roman"/>
          <w:i/>
          <w:color w:val="333333"/>
          <w:sz w:val="28"/>
          <w:szCs w:val="28"/>
        </w:rPr>
        <w:t>Support Essential Improvements while working for Clean Energy Initiatives</w:t>
      </w:r>
    </w:p>
    <w:p w:rsidR="0060648B" w:rsidRDefault="0060648B" w:rsidP="009E5ED8">
      <w:pPr>
        <w:pStyle w:val="NoSpacing"/>
        <w:rPr>
          <w:rFonts w:ascii="Times New Roman" w:hAnsi="Times New Roman" w:cs="Times New Roman"/>
          <w:sz w:val="24"/>
          <w:szCs w:val="24"/>
        </w:rPr>
      </w:pPr>
      <w:r w:rsidRPr="009E5ED8">
        <w:rPr>
          <w:rStyle w:val="Strong"/>
          <w:rFonts w:ascii="Times New Roman" w:hAnsi="Times New Roman" w:cs="Times New Roman"/>
          <w:b w:val="0"/>
          <w:color w:val="333333"/>
          <w:sz w:val="24"/>
          <w:szCs w:val="24"/>
        </w:rPr>
        <w:t>The fires and outages in California are a call to action. We need to invest in modern and climate-smart infrastructure</w:t>
      </w:r>
      <w:r w:rsidRPr="009E5ED8">
        <w:rPr>
          <w:rFonts w:ascii="Times New Roman" w:hAnsi="Times New Roman" w:cs="Times New Roman"/>
          <w:b/>
          <w:sz w:val="24"/>
          <w:szCs w:val="24"/>
        </w:rPr>
        <w:t>,</w:t>
      </w:r>
      <w:r w:rsidRPr="009E5ED8">
        <w:rPr>
          <w:rFonts w:ascii="Times New Roman" w:hAnsi="Times New Roman" w:cs="Times New Roman"/>
          <w:sz w:val="24"/>
          <w:szCs w:val="24"/>
        </w:rPr>
        <w:t xml:space="preserve"> as well as a variety of grid resilience solutions, from </w:t>
      </w:r>
      <w:proofErr w:type="spellStart"/>
      <w:r w:rsidRPr="009E5ED8">
        <w:rPr>
          <w:rFonts w:ascii="Times New Roman" w:hAnsi="Times New Roman" w:cs="Times New Roman"/>
          <w:sz w:val="24"/>
          <w:szCs w:val="24"/>
        </w:rPr>
        <w:t>microgrids</w:t>
      </w:r>
      <w:proofErr w:type="spellEnd"/>
      <w:r w:rsidRPr="009E5ED8">
        <w:rPr>
          <w:rFonts w:ascii="Times New Roman" w:hAnsi="Times New Roman" w:cs="Times New Roman"/>
          <w:sz w:val="24"/>
          <w:szCs w:val="24"/>
        </w:rPr>
        <w:t xml:space="preserve"> to energy storage and under-grounding wires. We need </w:t>
      </w:r>
      <w:proofErr w:type="gramStart"/>
      <w:r w:rsidRPr="009E5ED8">
        <w:rPr>
          <w:rFonts w:ascii="Times New Roman" w:hAnsi="Times New Roman" w:cs="Times New Roman"/>
          <w:sz w:val="24"/>
          <w:szCs w:val="24"/>
        </w:rPr>
        <w:t>to forcefully and fully commit</w:t>
      </w:r>
      <w:proofErr w:type="gramEnd"/>
      <w:r w:rsidRPr="009E5ED8">
        <w:rPr>
          <w:rFonts w:ascii="Times New Roman" w:hAnsi="Times New Roman" w:cs="Times New Roman"/>
          <w:sz w:val="24"/>
          <w:szCs w:val="24"/>
        </w:rPr>
        <w:t xml:space="preserve"> to the very clean energy transition that will better the future.</w:t>
      </w:r>
    </w:p>
    <w:p w:rsidR="009E5ED8" w:rsidRPr="009E5ED8" w:rsidRDefault="009E5ED8" w:rsidP="009E5ED8">
      <w:pPr>
        <w:pStyle w:val="NoSpacing"/>
        <w:rPr>
          <w:rFonts w:ascii="Times New Roman" w:hAnsi="Times New Roman" w:cs="Times New Roman"/>
          <w:sz w:val="24"/>
          <w:szCs w:val="24"/>
        </w:rPr>
      </w:pPr>
    </w:p>
    <w:p w:rsidR="00CD63ED" w:rsidRPr="0060648B" w:rsidRDefault="00CD63ED" w:rsidP="0060648B">
      <w:pPr>
        <w:pStyle w:val="NormalWeb"/>
        <w:spacing w:before="0" w:beforeAutospacing="0" w:after="240" w:afterAutospacing="0"/>
        <w:textAlignment w:val="top"/>
        <w:rPr>
          <w:rFonts w:ascii="Georgia" w:hAnsi="Georgia" w:cs="Arial"/>
          <w:color w:val="333333"/>
        </w:rPr>
      </w:pPr>
      <w:r>
        <w:rPr>
          <w:rFonts w:ascii="Georgia" w:hAnsi="Georgia" w:cs="Arial"/>
          <w:color w:val="333333"/>
        </w:rPr>
        <w:t>Tell California lawmakers that you support upgrading electricity grid infrastructure and transitioning to 100 percent clean fossil-free energy to avoid worsening climate impacts.</w:t>
      </w:r>
    </w:p>
    <w:p w:rsidR="007D60ED" w:rsidRDefault="00C457E0" w:rsidP="00CD63ED">
      <w:pPr>
        <w:pStyle w:val="NoSpacing"/>
        <w:rPr>
          <w:rStyle w:val="Strong"/>
          <w:rFonts w:ascii="Georgia" w:hAnsi="Georgia" w:cs="Arial"/>
          <w:color w:val="204F91"/>
          <w:u w:val="single"/>
        </w:rPr>
      </w:pPr>
      <w:hyperlink r:id="rId11" w:history="1">
        <w:r w:rsidR="00CD63ED">
          <w:rPr>
            <w:rStyle w:val="Hyperlink"/>
            <w:rFonts w:ascii="Georgia" w:hAnsi="Georgia" w:cs="Arial"/>
            <w:b/>
            <w:bCs/>
          </w:rPr>
          <w:t>Take Action Today!</w:t>
        </w:r>
      </w:hyperlink>
    </w:p>
    <w:p w:rsidR="009E5ED8" w:rsidRDefault="00C457E0" w:rsidP="00CD63ED">
      <w:pPr>
        <w:pStyle w:val="NoSpacing"/>
        <w:rPr>
          <w:rFonts w:ascii="Times New Roman" w:hAnsi="Times New Roman" w:cs="Times New Roman"/>
          <w:b/>
          <w:color w:val="002060"/>
          <w:sz w:val="32"/>
          <w:szCs w:val="32"/>
        </w:rPr>
      </w:pPr>
      <w:hyperlink r:id="rId12" w:history="1">
        <w:r w:rsidR="009E5ED8">
          <w:rPr>
            <w:rStyle w:val="Hyperlink"/>
            <w:rFonts w:ascii="Georgia" w:hAnsi="Georgia"/>
            <w:b/>
            <w:bCs/>
          </w:rPr>
          <w:t xml:space="preserve">Urge Governor Newsom and California lawmakers </w:t>
        </w:r>
        <w:proofErr w:type="gramStart"/>
        <w:r w:rsidR="009E5ED8">
          <w:rPr>
            <w:rStyle w:val="Hyperlink"/>
            <w:rFonts w:ascii="Georgia" w:hAnsi="Georgia"/>
            <w:b/>
            <w:bCs/>
          </w:rPr>
          <w:t>to strongly support</w:t>
        </w:r>
        <w:proofErr w:type="gramEnd"/>
        <w:r w:rsidR="009E5ED8">
          <w:rPr>
            <w:rStyle w:val="Hyperlink"/>
            <w:rFonts w:ascii="Georgia" w:hAnsi="Georgia"/>
            <w:b/>
            <w:bCs/>
          </w:rPr>
          <w:t xml:space="preserve"> essential improvements to our electricity infrastructure and the continuation of California's climate and 100 percent clean energy initiatives.</w:t>
        </w:r>
      </w:hyperlink>
    </w:p>
    <w:p w:rsidR="007D60ED" w:rsidRDefault="007D60ED" w:rsidP="007D60ED">
      <w:pPr>
        <w:pStyle w:val="NoSpacing"/>
        <w:rPr>
          <w:rFonts w:ascii="Times New Roman" w:hAnsi="Times New Roman" w:cs="Times New Roman"/>
          <w:b/>
          <w:color w:val="002060"/>
          <w:sz w:val="32"/>
          <w:szCs w:val="32"/>
        </w:rPr>
      </w:pPr>
    </w:p>
    <w:p w:rsidR="007D60ED" w:rsidRDefault="007D60ED" w:rsidP="007D60ED">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7D60ED" w:rsidRDefault="007D60ED" w:rsidP="007D60ED">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7D60ED" w:rsidRDefault="007D60ED" w:rsidP="007D60ED">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540C86" w:rsidRPr="00540C86" w:rsidRDefault="00540C86" w:rsidP="00540C86">
      <w:pPr>
        <w:pStyle w:val="NoSpacing"/>
        <w:rPr>
          <w:rFonts w:ascii="Times New Roman" w:hAnsi="Times New Roman" w:cs="Times New Roman"/>
          <w:i/>
          <w:color w:val="383838"/>
          <w:sz w:val="28"/>
          <w:szCs w:val="28"/>
        </w:rPr>
      </w:pPr>
      <w:r w:rsidRPr="00540C86">
        <w:rPr>
          <w:rStyle w:val="Strong"/>
          <w:rFonts w:ascii="Times New Roman" w:hAnsi="Times New Roman" w:cs="Times New Roman"/>
          <w:i/>
          <w:color w:val="000000"/>
          <w:sz w:val="28"/>
          <w:szCs w:val="28"/>
        </w:rPr>
        <w:t>Farm Workforce Modernization Act</w:t>
      </w:r>
    </w:p>
    <w:p w:rsidR="00540C86" w:rsidRPr="00540C86" w:rsidRDefault="00540C86" w:rsidP="00540C86">
      <w:pPr>
        <w:pStyle w:val="NoSpacing"/>
        <w:rPr>
          <w:rFonts w:ascii="Times New Roman" w:hAnsi="Times New Roman" w:cs="Times New Roman"/>
          <w:color w:val="383838"/>
          <w:sz w:val="24"/>
          <w:szCs w:val="24"/>
        </w:rPr>
      </w:pPr>
      <w:r w:rsidRPr="00540C86">
        <w:rPr>
          <w:rFonts w:ascii="Times New Roman" w:hAnsi="Times New Roman" w:cs="Times New Roman"/>
          <w:sz w:val="24"/>
          <w:szCs w:val="24"/>
        </w:rPr>
        <w:t xml:space="preserve">On October 30th, Representative Zoe Lofgren (D-CA), and Representatives Newhouse (R-WA), Simpson (R-ID) Panetta (CA-D), Diaz-Balart (R-FL), Peterson (D-MN), Sanchez (D-CA) introduced the Farm Workforce Modernization Act of 2019, a bipartisan bill that offers legalization to certain farmworkers and their families as well as reforms to the H2A worker program. See the USCCB letter of support </w:t>
      </w:r>
      <w:hyperlink r:id="rId13" w:tgtFrame="_blank" w:history="1">
        <w:r w:rsidRPr="00540C86">
          <w:rPr>
            <w:rStyle w:val="Hyperlink"/>
            <w:rFonts w:ascii="Times New Roman" w:hAnsi="Times New Roman" w:cs="Times New Roman"/>
            <w:sz w:val="24"/>
            <w:szCs w:val="24"/>
          </w:rPr>
          <w:t>here</w:t>
        </w:r>
      </w:hyperlink>
      <w:r w:rsidRPr="00540C86">
        <w:rPr>
          <w:rFonts w:ascii="Times New Roman" w:hAnsi="Times New Roman" w:cs="Times New Roman"/>
          <w:sz w:val="24"/>
          <w:szCs w:val="24"/>
        </w:rPr>
        <w:t>.</w:t>
      </w:r>
    </w:p>
    <w:p w:rsidR="00540C86" w:rsidRDefault="00540C86" w:rsidP="00B43728">
      <w:pPr>
        <w:pStyle w:val="NoSpacing"/>
      </w:pPr>
    </w:p>
    <w:p w:rsidR="00540C86" w:rsidRDefault="00540C86" w:rsidP="00B43728">
      <w:pPr>
        <w:pStyle w:val="NoSpacing"/>
      </w:pPr>
    </w:p>
    <w:p w:rsidR="00B43728" w:rsidRPr="00B43728" w:rsidRDefault="00C457E0" w:rsidP="00B43728">
      <w:pPr>
        <w:pStyle w:val="NoSpacing"/>
        <w:rPr>
          <w:rFonts w:ascii="Times New Roman" w:hAnsi="Times New Roman" w:cs="Times New Roman"/>
          <w:b/>
          <w:i/>
          <w:sz w:val="28"/>
          <w:szCs w:val="28"/>
        </w:rPr>
      </w:pPr>
      <w:hyperlink r:id="rId14" w:tgtFrame="_blank" w:history="1">
        <w:r w:rsidR="00B43728" w:rsidRPr="00B43728">
          <w:rPr>
            <w:rStyle w:val="Hyperlink"/>
            <w:rFonts w:ascii="Times New Roman" w:eastAsia="Times New Roman" w:hAnsi="Times New Roman" w:cs="Times New Roman"/>
            <w:b/>
            <w:bCs/>
            <w:i/>
            <w:color w:val="auto"/>
            <w:sz w:val="28"/>
            <w:szCs w:val="28"/>
            <w:u w:val="none"/>
          </w:rPr>
          <w:t>UN chief voices concern about Syrian residents, fighters</w:t>
        </w:r>
      </w:hyperlink>
      <w:r w:rsidR="00B43728" w:rsidRPr="00B43728">
        <w:rPr>
          <w:rFonts w:ascii="Times New Roman" w:hAnsi="Times New Roman" w:cs="Times New Roman"/>
          <w:b/>
          <w:i/>
          <w:sz w:val="28"/>
          <w:szCs w:val="28"/>
        </w:rPr>
        <w:t xml:space="preserve"> </w:t>
      </w:r>
    </w:p>
    <w:p w:rsidR="007D60ED" w:rsidRDefault="00B43728" w:rsidP="004429A1">
      <w:pPr>
        <w:pStyle w:val="NoSpacing"/>
        <w:rPr>
          <w:rFonts w:ascii="Times New Roman" w:hAnsi="Times New Roman" w:cs="Times New Roman"/>
          <w:color w:val="000000"/>
          <w:sz w:val="24"/>
          <w:szCs w:val="24"/>
        </w:rPr>
      </w:pPr>
      <w:r w:rsidRPr="00B43728">
        <w:rPr>
          <w:rFonts w:ascii="Times New Roman" w:hAnsi="Times New Roman" w:cs="Times New Roman"/>
          <w:color w:val="000000"/>
          <w:sz w:val="24"/>
          <w:szCs w:val="24"/>
        </w:rPr>
        <w:t xml:space="preserve">United Nations Secretary-General Antonio </w:t>
      </w:r>
      <w:proofErr w:type="spellStart"/>
      <w:r w:rsidRPr="00B43728">
        <w:rPr>
          <w:rFonts w:ascii="Times New Roman" w:hAnsi="Times New Roman" w:cs="Times New Roman"/>
          <w:color w:val="000000"/>
          <w:sz w:val="24"/>
          <w:szCs w:val="24"/>
        </w:rPr>
        <w:t>Guterres</w:t>
      </w:r>
      <w:proofErr w:type="spellEnd"/>
      <w:r w:rsidRPr="00B43728">
        <w:rPr>
          <w:rFonts w:ascii="Times New Roman" w:hAnsi="Times New Roman" w:cs="Times New Roman"/>
          <w:color w:val="000000"/>
          <w:sz w:val="24"/>
          <w:szCs w:val="24"/>
        </w:rPr>
        <w:t xml:space="preserve"> has voiced concern over the safety of millions of Syrians in the northwest part of Syria, where airstrikes and shelling have intensified in recent days. </w:t>
      </w:r>
      <w:proofErr w:type="spellStart"/>
      <w:r w:rsidRPr="00B43728">
        <w:rPr>
          <w:rFonts w:ascii="Times New Roman" w:hAnsi="Times New Roman" w:cs="Times New Roman"/>
          <w:color w:val="000000"/>
          <w:sz w:val="24"/>
          <w:szCs w:val="24"/>
        </w:rPr>
        <w:t>Guterres</w:t>
      </w:r>
      <w:proofErr w:type="spellEnd"/>
      <w:r w:rsidRPr="00B43728">
        <w:rPr>
          <w:rFonts w:ascii="Times New Roman" w:hAnsi="Times New Roman" w:cs="Times New Roman"/>
          <w:color w:val="000000"/>
          <w:sz w:val="24"/>
          <w:szCs w:val="24"/>
        </w:rPr>
        <w:t xml:space="preserve"> is also calling for international cooperation on dealing with foreign members of extremist militias in the Middle East, warning that Syria and Iraq </w:t>
      </w:r>
      <w:proofErr w:type="gramStart"/>
      <w:r w:rsidRPr="00B43728">
        <w:rPr>
          <w:rFonts w:ascii="Times New Roman" w:hAnsi="Times New Roman" w:cs="Times New Roman"/>
          <w:color w:val="000000"/>
          <w:sz w:val="24"/>
          <w:szCs w:val="24"/>
        </w:rPr>
        <w:t>should not be left</w:t>
      </w:r>
      <w:proofErr w:type="gramEnd"/>
      <w:r w:rsidRPr="00B43728">
        <w:rPr>
          <w:rFonts w:ascii="Times New Roman" w:hAnsi="Times New Roman" w:cs="Times New Roman"/>
          <w:color w:val="000000"/>
          <w:sz w:val="24"/>
          <w:szCs w:val="24"/>
        </w:rPr>
        <w:t xml:space="preserve"> to deal with the issue on their own.</w:t>
      </w:r>
    </w:p>
    <w:p w:rsidR="004429A1" w:rsidRPr="004429A1" w:rsidRDefault="004429A1" w:rsidP="004429A1">
      <w:pPr>
        <w:pStyle w:val="NoSpacing"/>
        <w:rPr>
          <w:rFonts w:ascii="Times New Roman" w:hAnsi="Times New Roman" w:cs="Times New Roman"/>
          <w:color w:val="000000"/>
          <w:sz w:val="24"/>
          <w:szCs w:val="24"/>
        </w:rPr>
      </w:pPr>
    </w:p>
    <w:p w:rsidR="004429A1" w:rsidRPr="004429A1" w:rsidRDefault="00C457E0" w:rsidP="004429A1">
      <w:pPr>
        <w:pStyle w:val="NoSpacing"/>
        <w:rPr>
          <w:rFonts w:ascii="Times New Roman" w:hAnsi="Times New Roman" w:cs="Times New Roman"/>
          <w:b/>
          <w:i/>
          <w:sz w:val="28"/>
          <w:szCs w:val="28"/>
        </w:rPr>
      </w:pPr>
      <w:hyperlink r:id="rId15" w:tgtFrame="_blank" w:history="1">
        <w:r w:rsidR="004429A1" w:rsidRPr="004429A1">
          <w:rPr>
            <w:rStyle w:val="Hyperlink"/>
            <w:rFonts w:ascii="Times New Roman" w:eastAsia="Times New Roman" w:hAnsi="Times New Roman" w:cs="Times New Roman"/>
            <w:b/>
            <w:bCs/>
            <w:i/>
            <w:color w:val="auto"/>
            <w:sz w:val="28"/>
            <w:szCs w:val="28"/>
            <w:u w:val="none"/>
          </w:rPr>
          <w:t>UNFPA chief urges investment in women</w:t>
        </w:r>
      </w:hyperlink>
      <w:r w:rsidR="004429A1" w:rsidRPr="004429A1">
        <w:rPr>
          <w:rFonts w:ascii="Times New Roman" w:hAnsi="Times New Roman" w:cs="Times New Roman"/>
          <w:b/>
          <w:i/>
          <w:sz w:val="28"/>
          <w:szCs w:val="28"/>
        </w:rPr>
        <w:t xml:space="preserve"> </w:t>
      </w:r>
    </w:p>
    <w:p w:rsidR="004429A1" w:rsidRPr="004429A1" w:rsidRDefault="004429A1" w:rsidP="004429A1">
      <w:pPr>
        <w:pStyle w:val="NoSpacing"/>
        <w:rPr>
          <w:rFonts w:ascii="Times New Roman" w:hAnsi="Times New Roman" w:cs="Times New Roman"/>
          <w:sz w:val="24"/>
          <w:szCs w:val="24"/>
        </w:rPr>
      </w:pPr>
      <w:r w:rsidRPr="004429A1">
        <w:rPr>
          <w:rFonts w:ascii="Times New Roman" w:hAnsi="Times New Roman" w:cs="Times New Roman"/>
          <w:sz w:val="24"/>
          <w:szCs w:val="24"/>
        </w:rPr>
        <w:t xml:space="preserve">The global community could end maternal deaths, violence against women, child marriage and unwanted pregnancies with an investment of around $264 billion -- the cost of 110 military aircraft, according to a report from the United Nations Population Fund. "These figures are a drop in the ocean compared to the dividend expected and the funds available," UNFPA executive director Natalia </w:t>
      </w:r>
      <w:proofErr w:type="spellStart"/>
      <w:r w:rsidRPr="004429A1">
        <w:rPr>
          <w:rFonts w:ascii="Times New Roman" w:hAnsi="Times New Roman" w:cs="Times New Roman"/>
          <w:sz w:val="24"/>
          <w:szCs w:val="24"/>
        </w:rPr>
        <w:t>Kanem</w:t>
      </w:r>
      <w:proofErr w:type="spellEnd"/>
      <w:r w:rsidRPr="004429A1">
        <w:rPr>
          <w:rFonts w:ascii="Times New Roman" w:hAnsi="Times New Roman" w:cs="Times New Roman"/>
          <w:sz w:val="24"/>
          <w:szCs w:val="24"/>
        </w:rPr>
        <w:t xml:space="preserve"> told attendees at the International Conference on Population and Development in Kenya this week.</w:t>
      </w:r>
    </w:p>
    <w:p w:rsidR="004429A1" w:rsidRDefault="004429A1" w:rsidP="007D60ED">
      <w:pPr>
        <w:rPr>
          <w:b/>
          <w:color w:val="C00000"/>
        </w:rPr>
      </w:pPr>
    </w:p>
    <w:p w:rsidR="007D60ED" w:rsidRDefault="007D60ED" w:rsidP="007D60ED">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7D60ED" w:rsidRDefault="007D60ED" w:rsidP="007D60ED">
      <w:pPr>
        <w:pStyle w:val="NoSpacing"/>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Words to Ponder</w:t>
      </w:r>
    </w:p>
    <w:p w:rsidR="007D60ED" w:rsidRPr="00F51542" w:rsidRDefault="007D60ED" w:rsidP="00F51542">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720036" w:rsidRDefault="00F51542" w:rsidP="00F51542">
      <w:pPr>
        <w:pStyle w:val="NoSpacing"/>
        <w:rPr>
          <w:rFonts w:ascii="Times New Roman" w:hAnsi="Times New Roman" w:cs="Times New Roman"/>
          <w:sz w:val="24"/>
          <w:szCs w:val="24"/>
        </w:rPr>
      </w:pPr>
      <w:r w:rsidRPr="00C457E0">
        <w:rPr>
          <w:rFonts w:ascii="Times New Roman" w:hAnsi="Times New Roman" w:cs="Times New Roman"/>
          <w:i/>
          <w:sz w:val="24"/>
          <w:szCs w:val="24"/>
        </w:rPr>
        <w:t xml:space="preserve">"For a practitioner of love and compassion, an enemy is one of the most important teachers. Without an </w:t>
      </w:r>
      <w:proofErr w:type="gramStart"/>
      <w:r w:rsidRPr="00C457E0">
        <w:rPr>
          <w:rFonts w:ascii="Times New Roman" w:hAnsi="Times New Roman" w:cs="Times New Roman"/>
          <w:i/>
          <w:sz w:val="24"/>
          <w:szCs w:val="24"/>
        </w:rPr>
        <w:t>enemy</w:t>
      </w:r>
      <w:proofErr w:type="gramEnd"/>
      <w:r w:rsidRPr="00C457E0">
        <w:rPr>
          <w:rFonts w:ascii="Times New Roman" w:hAnsi="Times New Roman" w:cs="Times New Roman"/>
          <w:i/>
          <w:sz w:val="24"/>
          <w:szCs w:val="24"/>
        </w:rPr>
        <w:t xml:space="preserve"> you cannot practice tolerance, and without tolerance you cannot build a sound basis of compassion. So in order to practice compassion, you should have an enemy. Reflection on this type of reasoning can help develop great patience, which in turn, develops powerful compassion."</w:t>
      </w:r>
      <w:r w:rsidRPr="00F515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1542">
        <w:rPr>
          <w:rFonts w:ascii="Times New Roman" w:hAnsi="Times New Roman" w:cs="Times New Roman"/>
          <w:sz w:val="24"/>
          <w:szCs w:val="24"/>
        </w:rPr>
        <w:t>—The Dalai Lama</w:t>
      </w:r>
    </w:p>
    <w:p w:rsidR="00C86CF6" w:rsidRDefault="00C86CF6" w:rsidP="00F51542">
      <w:pPr>
        <w:pStyle w:val="NoSpacing"/>
        <w:rPr>
          <w:rFonts w:ascii="Times New Roman" w:hAnsi="Times New Roman" w:cs="Times New Roman"/>
          <w:sz w:val="24"/>
          <w:szCs w:val="24"/>
        </w:rPr>
      </w:pPr>
    </w:p>
    <w:p w:rsidR="00C86CF6" w:rsidRPr="00C457E0" w:rsidRDefault="00C86CF6" w:rsidP="00C86CF6">
      <w:pPr>
        <w:pStyle w:val="NoSpacing"/>
        <w:rPr>
          <w:rFonts w:ascii="Times New Roman" w:hAnsi="Times New Roman" w:cs="Times New Roman"/>
          <w:i/>
          <w:sz w:val="24"/>
          <w:szCs w:val="24"/>
        </w:rPr>
      </w:pPr>
      <w:r w:rsidRPr="00C457E0">
        <w:rPr>
          <w:rFonts w:ascii="Times New Roman" w:hAnsi="Times New Roman" w:cs="Times New Roman"/>
          <w:i/>
          <w:sz w:val="24"/>
          <w:szCs w:val="24"/>
        </w:rPr>
        <w:t xml:space="preserve">"For many Christians, nonviolence is </w:t>
      </w:r>
      <w:proofErr w:type="spellStart"/>
      <w:r w:rsidRPr="00C457E0">
        <w:rPr>
          <w:rFonts w:ascii="Times New Roman" w:hAnsi="Times New Roman" w:cs="Times New Roman"/>
          <w:i/>
          <w:sz w:val="24"/>
          <w:szCs w:val="24"/>
        </w:rPr>
        <w:t>not longer</w:t>
      </w:r>
      <w:proofErr w:type="spellEnd"/>
      <w:r w:rsidRPr="00C457E0">
        <w:rPr>
          <w:rFonts w:ascii="Times New Roman" w:hAnsi="Times New Roman" w:cs="Times New Roman"/>
          <w:i/>
          <w:sz w:val="24"/>
          <w:szCs w:val="24"/>
        </w:rPr>
        <w:t xml:space="preserve"> a pious option or a political tactic. It is the key to understanding Jesus. The only things we know for sure about Jesus are that he did not kill and he opposed violence of any kind. He rejected violence of both oppressor and oppressed. He taught a third way—active nonviolent resistance to evil. He urged his followers to love God, to love one's self, to love one's neighbors, and most radical of all, to love even one's enemies." </w:t>
      </w:r>
    </w:p>
    <w:p w:rsidR="00C86CF6" w:rsidRDefault="00C86CF6" w:rsidP="00C86CF6">
      <w:pPr>
        <w:pStyle w:val="NoSpacing"/>
        <w:rPr>
          <w:rFonts w:ascii="Times New Roman" w:hAnsi="Times New Roman" w:cs="Times New Roman"/>
          <w:sz w:val="24"/>
          <w:szCs w:val="24"/>
        </w:rPr>
      </w:pPr>
      <w:r w:rsidRPr="00C86CF6">
        <w:rPr>
          <w:rFonts w:ascii="Times New Roman" w:hAnsi="Times New Roman" w:cs="Times New Roman"/>
          <w:sz w:val="24"/>
          <w:szCs w:val="24"/>
        </w:rPr>
        <w:t>—John Dear</w:t>
      </w:r>
    </w:p>
    <w:p w:rsidR="0018453E" w:rsidRDefault="0018453E" w:rsidP="00C86CF6">
      <w:pPr>
        <w:pStyle w:val="NoSpacing"/>
        <w:rPr>
          <w:rFonts w:ascii="Times New Roman" w:hAnsi="Times New Roman" w:cs="Times New Roman"/>
          <w:sz w:val="24"/>
          <w:szCs w:val="24"/>
        </w:rPr>
      </w:pPr>
    </w:p>
    <w:p w:rsidR="0018453E" w:rsidRPr="0018453E" w:rsidRDefault="00C457E0" w:rsidP="0018453E">
      <w:pPr>
        <w:pStyle w:val="NoSpacing"/>
        <w:rPr>
          <w:rFonts w:ascii="Times New Roman" w:hAnsi="Times New Roman" w:cs="Times New Roman"/>
          <w:sz w:val="24"/>
          <w:szCs w:val="24"/>
        </w:rPr>
      </w:pPr>
      <w:r w:rsidRPr="00C457E0">
        <w:rPr>
          <w:rFonts w:ascii="Times New Roman" w:hAnsi="Times New Roman" w:cs="Times New Roman"/>
          <w:i/>
          <w:sz w:val="24"/>
          <w:szCs w:val="24"/>
        </w:rPr>
        <w:t>“</w:t>
      </w:r>
      <w:r w:rsidR="0018453E" w:rsidRPr="00C457E0">
        <w:rPr>
          <w:rFonts w:ascii="Times New Roman" w:hAnsi="Times New Roman" w:cs="Times New Roman"/>
          <w:i/>
          <w:sz w:val="24"/>
          <w:szCs w:val="24"/>
        </w:rPr>
        <w:t>Are we so deaf that we do not hear a loving God warning us that humanity is in danger of committing suicide? Are we so selfish that we do not hear the just God demanding that we do all we can to stop injustice from suffocating the world and driving it to war? Are we so alienated (that we) fail to see, hear, and serve God where he is present and where he requires our presence, among humankind, the poor, the oppressed, the victims of injustice in which we ourselves are often involved?"</w:t>
      </w:r>
      <w:r w:rsidR="0018453E" w:rsidRPr="0018453E">
        <w:rPr>
          <w:rFonts w:ascii="Times New Roman" w:hAnsi="Times New Roman" w:cs="Times New Roman"/>
          <w:sz w:val="24"/>
          <w:szCs w:val="24"/>
        </w:rPr>
        <w:t xml:space="preserve"> </w:t>
      </w:r>
      <w:r w:rsidR="0018453E">
        <w:rPr>
          <w:rFonts w:ascii="Times New Roman" w:hAnsi="Times New Roman" w:cs="Times New Roman"/>
          <w:sz w:val="24"/>
          <w:szCs w:val="24"/>
        </w:rPr>
        <w:t xml:space="preserve">                          </w:t>
      </w:r>
      <w:r w:rsidR="0018453E" w:rsidRPr="0018453E">
        <w:rPr>
          <w:rFonts w:ascii="Times New Roman" w:hAnsi="Times New Roman" w:cs="Times New Roman"/>
          <w:sz w:val="24"/>
          <w:szCs w:val="24"/>
        </w:rPr>
        <w:t xml:space="preserve">—Dom </w:t>
      </w:r>
      <w:proofErr w:type="spellStart"/>
      <w:r w:rsidR="0018453E" w:rsidRPr="0018453E">
        <w:rPr>
          <w:rFonts w:ascii="Times New Roman" w:hAnsi="Times New Roman" w:cs="Times New Roman"/>
          <w:sz w:val="24"/>
          <w:szCs w:val="24"/>
        </w:rPr>
        <w:t>Helder</w:t>
      </w:r>
      <w:proofErr w:type="spellEnd"/>
      <w:r w:rsidR="0018453E" w:rsidRPr="0018453E">
        <w:rPr>
          <w:rFonts w:ascii="Times New Roman" w:hAnsi="Times New Roman" w:cs="Times New Roman"/>
          <w:sz w:val="24"/>
          <w:szCs w:val="24"/>
        </w:rPr>
        <w:t xml:space="preserve"> </w:t>
      </w:r>
      <w:proofErr w:type="spellStart"/>
      <w:r w:rsidR="0018453E" w:rsidRPr="0018453E">
        <w:rPr>
          <w:rFonts w:ascii="Times New Roman" w:hAnsi="Times New Roman" w:cs="Times New Roman"/>
          <w:sz w:val="24"/>
          <w:szCs w:val="24"/>
        </w:rPr>
        <w:t>Camara</w:t>
      </w:r>
      <w:proofErr w:type="spellEnd"/>
    </w:p>
    <w:sectPr w:rsidR="0018453E" w:rsidRPr="00184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a BT">
    <w:panose1 w:val="02020504070506090904"/>
    <w:charset w:val="00"/>
    <w:family w:val="roman"/>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ED"/>
    <w:rsid w:val="0008704C"/>
    <w:rsid w:val="000941EE"/>
    <w:rsid w:val="0018453E"/>
    <w:rsid w:val="002629F8"/>
    <w:rsid w:val="003F4809"/>
    <w:rsid w:val="004429A1"/>
    <w:rsid w:val="00540C86"/>
    <w:rsid w:val="0060648B"/>
    <w:rsid w:val="00720036"/>
    <w:rsid w:val="007D60ED"/>
    <w:rsid w:val="007E38C1"/>
    <w:rsid w:val="008A5DB3"/>
    <w:rsid w:val="00960474"/>
    <w:rsid w:val="009E5ED8"/>
    <w:rsid w:val="00AD74C2"/>
    <w:rsid w:val="00B43728"/>
    <w:rsid w:val="00C457E0"/>
    <w:rsid w:val="00C86CF6"/>
    <w:rsid w:val="00CD63ED"/>
    <w:rsid w:val="00DE56BE"/>
    <w:rsid w:val="00F5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34E5"/>
  <w15:chartTrackingRefBased/>
  <w15:docId w15:val="{8AB23C53-E85A-449B-835D-54D59DAE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0ED"/>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D60ED"/>
    <w:pPr>
      <w:spacing w:after="0" w:line="240" w:lineRule="auto"/>
    </w:pPr>
  </w:style>
  <w:style w:type="character" w:styleId="Hyperlink">
    <w:name w:val="Hyperlink"/>
    <w:basedOn w:val="DefaultParagraphFont"/>
    <w:uiPriority w:val="99"/>
    <w:semiHidden/>
    <w:unhideWhenUsed/>
    <w:rsid w:val="00CD63ED"/>
    <w:rPr>
      <w:color w:val="0000FF"/>
      <w:u w:val="single"/>
    </w:rPr>
  </w:style>
  <w:style w:type="character" w:styleId="Strong">
    <w:name w:val="Strong"/>
    <w:basedOn w:val="DefaultParagraphFont"/>
    <w:uiPriority w:val="22"/>
    <w:qFormat/>
    <w:rsid w:val="00CD63ED"/>
    <w:rPr>
      <w:b/>
      <w:bCs/>
    </w:rPr>
  </w:style>
  <w:style w:type="character" w:styleId="Emphasis">
    <w:name w:val="Emphasis"/>
    <w:basedOn w:val="DefaultParagraphFont"/>
    <w:uiPriority w:val="20"/>
    <w:qFormat/>
    <w:rsid w:val="00AD7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02250">
      <w:bodyDiv w:val="1"/>
      <w:marLeft w:val="0"/>
      <w:marRight w:val="0"/>
      <w:marTop w:val="0"/>
      <w:marBottom w:val="0"/>
      <w:divBdr>
        <w:top w:val="none" w:sz="0" w:space="0" w:color="auto"/>
        <w:left w:val="none" w:sz="0" w:space="0" w:color="auto"/>
        <w:bottom w:val="none" w:sz="0" w:space="0" w:color="auto"/>
        <w:right w:val="none" w:sz="0" w:space="0" w:color="auto"/>
      </w:divBdr>
    </w:div>
    <w:div w:id="561211202">
      <w:bodyDiv w:val="1"/>
      <w:marLeft w:val="0"/>
      <w:marRight w:val="0"/>
      <w:marTop w:val="0"/>
      <w:marBottom w:val="0"/>
      <w:divBdr>
        <w:top w:val="none" w:sz="0" w:space="0" w:color="auto"/>
        <w:left w:val="none" w:sz="0" w:space="0" w:color="auto"/>
        <w:bottom w:val="none" w:sz="0" w:space="0" w:color="auto"/>
        <w:right w:val="none" w:sz="0" w:space="0" w:color="auto"/>
      </w:divBdr>
    </w:div>
    <w:div w:id="786852370">
      <w:bodyDiv w:val="1"/>
      <w:marLeft w:val="0"/>
      <w:marRight w:val="0"/>
      <w:marTop w:val="0"/>
      <w:marBottom w:val="0"/>
      <w:divBdr>
        <w:top w:val="none" w:sz="0" w:space="0" w:color="auto"/>
        <w:left w:val="none" w:sz="0" w:space="0" w:color="auto"/>
        <w:bottom w:val="none" w:sz="0" w:space="0" w:color="auto"/>
        <w:right w:val="none" w:sz="0" w:space="0" w:color="auto"/>
      </w:divBdr>
    </w:div>
    <w:div w:id="867528769">
      <w:bodyDiv w:val="1"/>
      <w:marLeft w:val="0"/>
      <w:marRight w:val="0"/>
      <w:marTop w:val="0"/>
      <w:marBottom w:val="0"/>
      <w:divBdr>
        <w:top w:val="none" w:sz="0" w:space="0" w:color="auto"/>
        <w:left w:val="none" w:sz="0" w:space="0" w:color="auto"/>
        <w:bottom w:val="none" w:sz="0" w:space="0" w:color="auto"/>
        <w:right w:val="none" w:sz="0" w:space="0" w:color="auto"/>
      </w:divBdr>
    </w:div>
    <w:div w:id="873229388">
      <w:bodyDiv w:val="1"/>
      <w:marLeft w:val="0"/>
      <w:marRight w:val="0"/>
      <w:marTop w:val="0"/>
      <w:marBottom w:val="0"/>
      <w:divBdr>
        <w:top w:val="none" w:sz="0" w:space="0" w:color="auto"/>
        <w:left w:val="none" w:sz="0" w:space="0" w:color="auto"/>
        <w:bottom w:val="none" w:sz="0" w:space="0" w:color="auto"/>
        <w:right w:val="none" w:sz="0" w:space="0" w:color="auto"/>
      </w:divBdr>
    </w:div>
    <w:div w:id="1168641977">
      <w:bodyDiv w:val="1"/>
      <w:marLeft w:val="0"/>
      <w:marRight w:val="0"/>
      <w:marTop w:val="0"/>
      <w:marBottom w:val="0"/>
      <w:divBdr>
        <w:top w:val="none" w:sz="0" w:space="0" w:color="auto"/>
        <w:left w:val="none" w:sz="0" w:space="0" w:color="auto"/>
        <w:bottom w:val="none" w:sz="0" w:space="0" w:color="auto"/>
        <w:right w:val="none" w:sz="0" w:space="0" w:color="auto"/>
      </w:divBdr>
    </w:div>
    <w:div w:id="1426263712">
      <w:bodyDiv w:val="1"/>
      <w:marLeft w:val="0"/>
      <w:marRight w:val="0"/>
      <w:marTop w:val="0"/>
      <w:marBottom w:val="0"/>
      <w:divBdr>
        <w:top w:val="none" w:sz="0" w:space="0" w:color="auto"/>
        <w:left w:val="none" w:sz="0" w:space="0" w:color="auto"/>
        <w:bottom w:val="none" w:sz="0" w:space="0" w:color="auto"/>
        <w:right w:val="none" w:sz="0" w:space="0" w:color="auto"/>
      </w:divBdr>
    </w:div>
    <w:div w:id="1434978396">
      <w:bodyDiv w:val="1"/>
      <w:marLeft w:val="0"/>
      <w:marRight w:val="0"/>
      <w:marTop w:val="0"/>
      <w:marBottom w:val="0"/>
      <w:divBdr>
        <w:top w:val="none" w:sz="0" w:space="0" w:color="auto"/>
        <w:left w:val="none" w:sz="0" w:space="0" w:color="auto"/>
        <w:bottom w:val="none" w:sz="0" w:space="0" w:color="auto"/>
        <w:right w:val="none" w:sz="0" w:space="0" w:color="auto"/>
      </w:divBdr>
    </w:div>
    <w:div w:id="19643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hausa.org/link.cfm?r=DfL_bcLz5SuMk6oodLGSQw~~&amp;pe=5Ip9aRVaVpV9ZUDO3n1fFeX3lP7RDxyaxIEAwh33JUMJjvv4h7MWODe67UJhTZeb2f5NX6Hqg4SZjG16cKaCpw~~&amp;t=84KPUOJCfHCUG--ssS-t9Q~~" TargetMode="External"/><Relationship Id="rId13" Type="http://schemas.openxmlformats.org/officeDocument/2006/relationships/hyperlink" Target="http://r20.rs6.net/tn.jsp?f=00138Wvx3-2X7_lpRrpI9S3Gg_aaydsHQH-z-_Jv1FrPlveotMWQcjsB18z2s3hgB_y-ayljMbYeVerZ2DFgZUj6iH94sx0qFsSWCRKGHXb_X8vW9KJipnX14SZ1uodC741K3d0xcV24NFFMOMkvjwliAe_YxVDwUVqvwgMrvz0mkNsjhNT5sU5aiwt0TPwCni6AqeOo1nZeoJFXrdC1V0_BJYJjNyK5Ux56cLTXzmwSZSMxOiROTpqewNoSQhvAzF2HF2_ZXpu5LsXSagbxsIStQJgVTj1gtPz&amp;c=Nrla7ZIuss9e3KTmJdf48IeUncCt4Y47v7PbRYp3MKaBBpZHgnGQjQ==&amp;ch=4KqWj9CyA5FwMKXHbecGwx9GkDwGKr7WB42txoWrsdNsv3toMHJ4lw==" TargetMode="External"/><Relationship Id="rId3" Type="http://schemas.openxmlformats.org/officeDocument/2006/relationships/webSettings" Target="webSettings.xml"/><Relationship Id="rId7" Type="http://schemas.openxmlformats.org/officeDocument/2006/relationships/hyperlink" Target="http://send.chausa.org/link.cfm?r=DfL_bcLz5SuMk6oodLGSQw~~&amp;pe=xrrwBQ0pLaSh6ms4IGHQ4oVFkq_uBFngycFy_5XyTDnbnAhBKJ5a3hXZ6cVqXguRxRRH0HD0rgS2GzXt_2MIzA~~&amp;t=84KPUOJCfHCUG--ssS-t9Q~~" TargetMode="External"/><Relationship Id="rId12" Type="http://schemas.openxmlformats.org/officeDocument/2006/relationships/hyperlink" Target="https://click.everyaction.com/k/11816895/120816445/-1446686868?contactdata=L0iPR6ZYkx%2BLaY00MRnoMzeaZm40UB5q0%2B4NqBe%2BQUD%2Fdg6QIy33uEuKxTbx88QUXD9Tat%2F%2BgiBxTDYdPyifczIy8EKJS5hIi5e%2Fj%2Bcj%2BGj9PA%2Bzwufz89Q0Jc6H7E1tILHO0m%2FxeVLkoxbXz6HYxMxAktSssr04KiZxKXvFQYja41En4jl%2Bh11GTZaPJtgQ&amp;nvep=ew0KICAiVGVuYW50VXJpIjogIm5ncHZhbjovL3Zhbi9VQ1MvVUNTLzEvNTgwOTciLA0KICAiRGlzdHJpYnV0aW9uVW5pcXVlSWQiOiAiZDI4MDIxN2ItMmMwNi1lYTExLTgyOGItMjgxODc4NGQ2ZDY4IiwNCiAgIkVtYWlsQWRkcmVzcyI6ICJkc21pdGhAY3NqbGEub3JnIg0KfQ%3D%3D&amp;hmac=22EvF7oqWacwrJTWMn1pEvzmD_UnhJLVgFuTs3VDUi0=&amp;emci=b9cf5fdd-6902-ea11-828b-2818784d6d68&amp;emdi=d280217b-2c06-ea11-828b-2818784d6d68&amp;ceid=53645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d.chausa.org/link.cfm?r=DfL_bcLz5SuMk6oodLGSQw~~&amp;pe=Nr67xxc93Y7NeZCRptXe2FbPKixtZYnmSgWg-eyv5GLHptOnfJN4VLJBzeYZkTJu48cbDmTPBqZYT2WcSSGJ-g~~&amp;t=84KPUOJCfHCUG--ssS-t9Q~~" TargetMode="External"/><Relationship Id="rId11" Type="http://schemas.openxmlformats.org/officeDocument/2006/relationships/hyperlink" Target="https://click.everyaction.com/k/11816893/120816443/-1446686868?contactdata=L0iPR6ZYkx%2BLaY00MRnoMzeaZm40UB5q0%2B4NqBe%2BQUD%2Fdg6QIy33uEuKxTbx88QUXD9Tat%2F%2BgiBxTDYdPyifczIy8EKJS5hIi5e%2Fj%2Bcj%2BGj9PA%2Bzwufz89Q0Jc6H7E1tILHO0m%2FxeVLkoxbXz6HYxMxAktSssr04KiZxKXvFQYja41En4jl%2Bh11GTZaPJtgQ&amp;nvep=ew0KICAiVGVuYW50VXJpIjogIm5ncHZhbjovL3Zhbi9VQ1MvVUNTLzEvNTgwOTciLA0KICAiRGlzdHJpYnV0aW9uVW5pcXVlSWQiOiAiZDI4MDIxN2ItMmMwNi1lYTExLTgyOGItMjgxODc4NGQ2ZDY4IiwNCiAgIkVtYWlsQWRkcmVzcyI6ICJkc21pdGhAY3NqbGEub3JnIg0KfQ%3D%3D&amp;hmac=22EvF7oqWacwrJTWMn1pEvzmD_UnhJLVgFuTs3VDUi0=&amp;emci=b9cf5fdd-6902-ea11-828b-2818784d6d68&amp;emdi=d280217b-2c06-ea11-828b-2818784d6d68&amp;ceid=536451" TargetMode="External"/><Relationship Id="rId5" Type="http://schemas.openxmlformats.org/officeDocument/2006/relationships/hyperlink" Target="http://send.chausa.org/link.cfm?r=DfL_bcLz5SuMk6oodLGSQw~~&amp;pe=Kpr37jZL82t9xfa0RzLj7eOWXsK6_U8XiqoPTCgeGTQ019AqYxL4lH7T3qUbpdwurcIZhzJ3JVwHv7NH5vg6PQ~~&amp;t=84KPUOJCfHCUG--ssS-t9Q~~" TargetMode="External"/><Relationship Id="rId15" Type="http://schemas.openxmlformats.org/officeDocument/2006/relationships/hyperlink" Target="http://r.smartbrief.com/resp/lWrqCCjbkDDjfGuyCieHdeCicNlNqW?format=multipart" TargetMode="External"/><Relationship Id="rId10" Type="http://schemas.openxmlformats.org/officeDocument/2006/relationships/hyperlink" Target="http://r20.rs6.net/tn.jsp?f=00138Wvx3-2X7_lpRrpI9S3Gg_aaydsHQH-z-_Jv1FrPlveotMWQcjsBxBAxqYyvs-w0SVB6arF6dYBkoiF7gKxU2PMEuG49aiOHrla_C7HMOw7yfyT2N2exbApbn6HvqgSNp6H9P2PKfEfA4htt7qahWPNlfZkF5NHcb8FBHPTbzh_9_8ecnyQN3yTXuTFixSiIKxy0anIWnQk5Q31UdhARsczCSsBUzQtJkJHePXEsEU=&amp;c=Nrla7ZIuss9e3KTmJdf48IeUncCt4Y47v7PbRYp3MKaBBpZHgnGQjQ==&amp;ch=4KqWj9CyA5FwMKXHbecGwx9GkDwGKr7WB42txoWrsdNsv3toMHJ4lw==" TargetMode="External"/><Relationship Id="rId4" Type="http://schemas.openxmlformats.org/officeDocument/2006/relationships/image" Target="media/image1.jpeg"/><Relationship Id="rId9" Type="http://schemas.openxmlformats.org/officeDocument/2006/relationships/hyperlink" Target="http://send.chausa.org/link.cfm?r=DfL_bcLz5SuMk6oodLGSQw~~&amp;pe=M9re_1G1EoP65IQQEyXRy016DWfk6u8gQByBCv0OEfDxp2EKY6wVV7nzHuYxq2upeF3r7_kMpQOiE4Hk1ZKcEQ~~&amp;t=84KPUOJCfHCUG--ssS-t9Q~~" TargetMode="External"/><Relationship Id="rId14" Type="http://schemas.openxmlformats.org/officeDocument/2006/relationships/hyperlink" Target="http://r.smartbrief.com/resp/lWrqCCjbkDDjfGuFCieHdeCicNFJII?format=mult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19</cp:revision>
  <dcterms:created xsi:type="dcterms:W3CDTF">2019-11-12T17:44:00Z</dcterms:created>
  <dcterms:modified xsi:type="dcterms:W3CDTF">2019-11-16T22:19:00Z</dcterms:modified>
</cp:coreProperties>
</file>