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A52" w:rsidRDefault="00082A52" w:rsidP="00082A52">
      <w:pPr>
        <w:rPr>
          <w:b/>
        </w:rPr>
      </w:pPr>
      <w:r>
        <w:rPr>
          <w:b/>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44612A" w:rsidRDefault="00082A52" w:rsidP="00082A52">
      <w:pPr>
        <w:pStyle w:val="NoSpacing"/>
        <w:ind w:left="6480"/>
        <w:rPr>
          <w:rFonts w:ascii="Times New Roman" w:hAnsi="Times New Roman" w:cs="Times New Roman"/>
          <w:b/>
          <w:color w:val="002060"/>
          <w:sz w:val="32"/>
          <w:szCs w:val="32"/>
        </w:rPr>
      </w:pPr>
      <w:r>
        <w:rPr>
          <w:rFonts w:ascii="Times New Roman" w:hAnsi="Times New Roman" w:cs="Times New Roman"/>
          <w:b/>
          <w:color w:val="002060"/>
          <w:sz w:val="32"/>
          <w:szCs w:val="32"/>
        </w:rPr>
        <w:t>February 3, 2020</w:t>
      </w:r>
      <w:r>
        <w:rPr>
          <w:rFonts w:ascii="Times New Roman" w:hAnsi="Times New Roman" w:cs="Times New Roman"/>
          <w:b/>
          <w:color w:val="002060"/>
          <w:sz w:val="32"/>
          <w:szCs w:val="32"/>
        </w:rPr>
        <w:tab/>
      </w:r>
    </w:p>
    <w:p w:rsidR="00082A52" w:rsidRDefault="00082A52" w:rsidP="00082A52">
      <w:pPr>
        <w:pStyle w:val="NoSpacing"/>
        <w:ind w:left="6480"/>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082A52" w:rsidRDefault="0044612A" w:rsidP="0044612A">
      <w:pPr>
        <w:pStyle w:val="NoSpacing"/>
        <w:rPr>
          <w:rFonts w:ascii="Annie BTN" w:hAnsi="Annie BTN"/>
          <w:b/>
          <w:sz w:val="28"/>
          <w:szCs w:val="28"/>
        </w:rPr>
      </w:pPr>
      <w:r w:rsidRPr="0044612A">
        <w:rPr>
          <w:rFonts w:ascii="Annie BTN" w:hAnsi="Annie BTN"/>
          <w:b/>
          <w:sz w:val="28"/>
          <w:szCs w:val="28"/>
        </w:rPr>
        <w:t xml:space="preserve">"Because everything is interdependent, there are no simple, single causes and effects. Every action creates not just an equal and opposite reaction, but a web of reverberating consequences." </w:t>
      </w:r>
      <w:r>
        <w:rPr>
          <w:rFonts w:ascii="Annie BTN" w:hAnsi="Annie BTN"/>
          <w:b/>
          <w:sz w:val="28"/>
          <w:szCs w:val="28"/>
        </w:rPr>
        <w:t xml:space="preserve">          </w:t>
      </w:r>
      <w:r w:rsidRPr="0044612A">
        <w:rPr>
          <w:rFonts w:ascii="Annie BTN" w:hAnsi="Annie BTN"/>
          <w:b/>
          <w:sz w:val="28"/>
          <w:szCs w:val="28"/>
        </w:rPr>
        <w:t>—</w:t>
      </w:r>
      <w:proofErr w:type="spellStart"/>
      <w:r w:rsidRPr="0044612A">
        <w:rPr>
          <w:rFonts w:ascii="Annie BTN" w:hAnsi="Annie BTN"/>
          <w:b/>
          <w:sz w:val="28"/>
          <w:szCs w:val="28"/>
        </w:rPr>
        <w:t>Starhawk</w:t>
      </w:r>
      <w:proofErr w:type="spellEnd"/>
    </w:p>
    <w:p w:rsidR="0044612A" w:rsidRDefault="0044612A" w:rsidP="0044612A">
      <w:pPr>
        <w:pStyle w:val="NoSpacing"/>
        <w:rPr>
          <w:rFonts w:ascii="Annie BTN" w:hAnsi="Annie BTN"/>
          <w:b/>
          <w:sz w:val="28"/>
          <w:szCs w:val="28"/>
        </w:rPr>
      </w:pPr>
    </w:p>
    <w:p w:rsidR="003E6C38" w:rsidRDefault="003E6C38" w:rsidP="003E6C38">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jc w:val="center"/>
        <w:rPr>
          <w:rFonts w:ascii="Times New Roman" w:hAnsi="Times New Roman"/>
          <w:b/>
          <w:color w:val="002060"/>
          <w:sz w:val="28"/>
          <w:szCs w:val="28"/>
        </w:rPr>
      </w:pPr>
      <w:r w:rsidRPr="00C645E8">
        <w:rPr>
          <w:rFonts w:ascii="Times New Roman" w:hAnsi="Times New Roman"/>
          <w:b/>
          <w:color w:val="002060"/>
          <w:sz w:val="28"/>
          <w:szCs w:val="28"/>
        </w:rPr>
        <w:t>February</w:t>
      </w:r>
    </w:p>
    <w:p w:rsidR="003E6C38" w:rsidRPr="001C37D0" w:rsidRDefault="003E6C38" w:rsidP="003E6C38">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jc w:val="center"/>
        <w:rPr>
          <w:rFonts w:ascii="Times New Roman" w:hAnsi="Times New Roman"/>
          <w:b/>
          <w:color w:val="002060"/>
          <w:sz w:val="24"/>
          <w:szCs w:val="24"/>
        </w:rPr>
      </w:pPr>
      <w:r w:rsidRPr="001C37D0">
        <w:rPr>
          <w:rFonts w:ascii="Times New Roman" w:hAnsi="Times New Roman"/>
          <w:b/>
          <w:color w:val="002060"/>
          <w:sz w:val="24"/>
          <w:szCs w:val="24"/>
        </w:rPr>
        <w:t>Black History Month</w:t>
      </w:r>
    </w:p>
    <w:p w:rsidR="003E6C38" w:rsidRDefault="003E6C38" w:rsidP="003E6C38">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002060"/>
          <w:sz w:val="24"/>
          <w:szCs w:val="24"/>
        </w:rPr>
      </w:pPr>
      <w:r>
        <w:rPr>
          <w:rFonts w:ascii="Times New Roman" w:hAnsi="Times New Roman"/>
          <w:color w:val="002060"/>
          <w:sz w:val="24"/>
          <w:szCs w:val="24"/>
        </w:rPr>
        <w:t>Feb. 1-7</w:t>
      </w:r>
      <w:r>
        <w:rPr>
          <w:rFonts w:ascii="Times New Roman" w:hAnsi="Times New Roman"/>
          <w:color w:val="002060"/>
          <w:sz w:val="24"/>
          <w:szCs w:val="24"/>
        </w:rPr>
        <w:tab/>
        <w:t>World day of Harmony Week</w:t>
      </w:r>
    </w:p>
    <w:p w:rsidR="003E6C38" w:rsidRPr="00222EBD" w:rsidRDefault="003E6C38" w:rsidP="003E6C38">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002060"/>
          <w:sz w:val="24"/>
          <w:szCs w:val="24"/>
        </w:rPr>
      </w:pPr>
      <w:r>
        <w:rPr>
          <w:rFonts w:ascii="Times New Roman" w:hAnsi="Times New Roman"/>
          <w:color w:val="002060"/>
          <w:sz w:val="24"/>
          <w:szCs w:val="24"/>
        </w:rPr>
        <w:t>Feb. 8</w:t>
      </w:r>
      <w:r>
        <w:rPr>
          <w:rFonts w:ascii="Times New Roman" w:hAnsi="Times New Roman"/>
          <w:color w:val="002060"/>
          <w:sz w:val="24"/>
          <w:szCs w:val="24"/>
        </w:rPr>
        <w:tab/>
        <w:t xml:space="preserve">St. Josephine Bakhita </w:t>
      </w:r>
    </w:p>
    <w:p w:rsidR="0044612A" w:rsidRPr="0044612A" w:rsidRDefault="0044612A" w:rsidP="0044612A">
      <w:pPr>
        <w:pStyle w:val="NoSpacing"/>
        <w:rPr>
          <w:rFonts w:ascii="Annie BTN" w:hAnsi="Annie BTN"/>
          <w:b/>
          <w:sz w:val="28"/>
          <w:szCs w:val="28"/>
        </w:rPr>
      </w:pPr>
    </w:p>
    <w:p w:rsidR="00082A52" w:rsidRDefault="00082A52" w:rsidP="00082A52">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w:t>
      </w:r>
    </w:p>
    <w:p w:rsidR="00082A52" w:rsidRDefault="00082A52" w:rsidP="00082A52">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TAKING ACTION</w:t>
      </w:r>
    </w:p>
    <w:p w:rsidR="00082A52" w:rsidRDefault="00082A52" w:rsidP="00082A52">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28"/>
          <w:szCs w:val="28"/>
        </w:rPr>
        <w:t>Be a voice for the voiceless</w:t>
      </w:r>
      <w:r>
        <w:rPr>
          <w:rFonts w:ascii="Times New Roman" w:hAnsi="Times New Roman" w:cs="Times New Roman"/>
          <w:b/>
          <w:color w:val="002060"/>
          <w:sz w:val="32"/>
          <w:szCs w:val="32"/>
        </w:rPr>
        <w:br/>
        <w:t>*********************</w:t>
      </w:r>
    </w:p>
    <w:p w:rsidR="00421B5A" w:rsidRDefault="00421B5A" w:rsidP="00421B5A">
      <w:pPr>
        <w:pStyle w:val="NoSpacing"/>
        <w:rPr>
          <w:rFonts w:ascii="Times New Roman" w:hAnsi="Times New Roman" w:cs="Times New Roman"/>
          <w:sz w:val="24"/>
          <w:szCs w:val="24"/>
        </w:rPr>
      </w:pPr>
    </w:p>
    <w:p w:rsidR="00421B5A" w:rsidRPr="00421B5A" w:rsidRDefault="00421B5A" w:rsidP="00421B5A">
      <w:pPr>
        <w:pStyle w:val="NoSpacing"/>
        <w:rPr>
          <w:rFonts w:ascii="Times New Roman" w:hAnsi="Times New Roman" w:cs="Times New Roman"/>
          <w:b/>
          <w:i/>
          <w:sz w:val="28"/>
          <w:szCs w:val="28"/>
        </w:rPr>
      </w:pPr>
      <w:r w:rsidRPr="00421B5A">
        <w:rPr>
          <w:rFonts w:ascii="Times New Roman" w:hAnsi="Times New Roman" w:cs="Times New Roman"/>
          <w:b/>
          <w:i/>
          <w:sz w:val="28"/>
          <w:szCs w:val="28"/>
        </w:rPr>
        <w:t>Support Aid to Puerto Rico</w:t>
      </w:r>
    </w:p>
    <w:p w:rsidR="00421B5A" w:rsidRDefault="00421B5A" w:rsidP="00421B5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421B5A">
        <w:rPr>
          <w:rFonts w:ascii="Times New Roman" w:hAnsi="Times New Roman" w:cs="Times New Roman"/>
          <w:sz w:val="24"/>
          <w:szCs w:val="24"/>
        </w:rPr>
        <w:t xml:space="preserve">Democrats in the U.S. House of Representatives have just introduced a $4.7 billion Puerto Rico aid bill that can help the island manage its immediate and critical needs relating to education and the welfare of children and their families. </w:t>
      </w:r>
    </w:p>
    <w:p w:rsidR="00421B5A" w:rsidRPr="00421B5A" w:rsidRDefault="00421B5A" w:rsidP="00421B5A">
      <w:pPr>
        <w:pStyle w:val="NoSpacing"/>
        <w:rPr>
          <w:rFonts w:ascii="Times New Roman" w:hAnsi="Times New Roman" w:cs="Times New Roman"/>
          <w:sz w:val="24"/>
          <w:szCs w:val="24"/>
        </w:rPr>
      </w:pPr>
    </w:p>
    <w:p w:rsidR="00082A52" w:rsidRDefault="00421B5A" w:rsidP="00421B5A">
      <w:pPr>
        <w:pStyle w:val="NoSpacing"/>
        <w:rPr>
          <w:rStyle w:val="Strong"/>
          <w:rFonts w:ascii="Times New Roman" w:hAnsi="Times New Roman" w:cs="Times New Roman"/>
          <w:color w:val="0000FF"/>
          <w:sz w:val="24"/>
          <w:szCs w:val="24"/>
        </w:rPr>
      </w:pPr>
      <w:r w:rsidRPr="00421B5A">
        <w:rPr>
          <w:rFonts w:ascii="Times New Roman" w:hAnsi="Times New Roman" w:cs="Times New Roman"/>
          <w:sz w:val="24"/>
          <w:szCs w:val="24"/>
        </w:rPr>
        <w:t xml:space="preserve">The emergency aid bill is up for a vote, and </w:t>
      </w:r>
      <w:proofErr w:type="gramStart"/>
      <w:r w:rsidRPr="00421B5A">
        <w:rPr>
          <w:rFonts w:ascii="Times New Roman" w:hAnsi="Times New Roman" w:cs="Times New Roman"/>
          <w:sz w:val="24"/>
          <w:szCs w:val="24"/>
        </w:rPr>
        <w:t>it’s</w:t>
      </w:r>
      <w:proofErr w:type="gramEnd"/>
      <w:r w:rsidRPr="00421B5A">
        <w:rPr>
          <w:rFonts w:ascii="Times New Roman" w:hAnsi="Times New Roman" w:cs="Times New Roman"/>
          <w:sz w:val="24"/>
          <w:szCs w:val="24"/>
        </w:rPr>
        <w:t xml:space="preserve"> crucial that our legislators hear from us. </w:t>
      </w:r>
      <w:hyperlink r:id="rId5" w:tgtFrame="_blank" w:history="1">
        <w:r w:rsidRPr="00421B5A">
          <w:rPr>
            <w:rStyle w:val="Strong"/>
            <w:rFonts w:ascii="Times New Roman" w:hAnsi="Times New Roman" w:cs="Times New Roman"/>
            <w:color w:val="0000FF"/>
            <w:sz w:val="24"/>
            <w:szCs w:val="24"/>
          </w:rPr>
          <w:t xml:space="preserve">Send a letter to your representative right now urging him or her to vote in support of the emergency aid funding for Puerto Rico. </w:t>
        </w:r>
      </w:hyperlink>
    </w:p>
    <w:p w:rsidR="000C5442" w:rsidRDefault="000C5442" w:rsidP="00421B5A">
      <w:pPr>
        <w:pStyle w:val="NoSpacing"/>
        <w:rPr>
          <w:rStyle w:val="Strong"/>
          <w:rFonts w:ascii="Times New Roman" w:hAnsi="Times New Roman" w:cs="Times New Roman"/>
          <w:color w:val="0000FF"/>
          <w:sz w:val="24"/>
          <w:szCs w:val="24"/>
        </w:rPr>
      </w:pPr>
    </w:p>
    <w:p w:rsidR="000C5442" w:rsidRDefault="000C5442" w:rsidP="000C5442">
      <w:pPr>
        <w:pStyle w:val="NormalWeb"/>
      </w:pPr>
      <w:hyperlink r:id="rId6" w:history="1">
        <w:r w:rsidRPr="000C5442">
          <w:rPr>
            <w:rStyle w:val="Hyperlink"/>
            <w:b/>
            <w:bCs/>
            <w:i/>
            <w:color w:val="auto"/>
            <w:sz w:val="28"/>
            <w:szCs w:val="28"/>
            <w:u w:val="none"/>
          </w:rPr>
          <w:t>Let your Representative know how they scored on NETWORK's 2019 Voting Record today!</w:t>
        </w:r>
      </w:hyperlink>
      <w:r w:rsidRPr="000C5442">
        <w:rPr>
          <w:rStyle w:val="Strong"/>
        </w:rPr>
        <w:t> </w:t>
      </w:r>
      <w:r>
        <w:t>When you email your Representative, a sample message (that you can edit) will auto-generate whether they scored a 100%, passed, failed, or are a non-voting official.</w:t>
      </w:r>
    </w:p>
    <w:p w:rsidR="000C5442" w:rsidRDefault="000C5442" w:rsidP="000C5442">
      <w:pPr>
        <w:pStyle w:val="NormalWeb"/>
      </w:pPr>
      <w:r>
        <w:t>Thank you so much for your continued activism! Your voice makes our advocacy on Capitol Hill stronger!</w:t>
      </w:r>
    </w:p>
    <w:tbl>
      <w:tblPr>
        <w:tblW w:w="4500" w:type="dxa"/>
        <w:jc w:val="center"/>
        <w:tblCellSpacing w:w="10" w:type="dxa"/>
        <w:tblCellMar>
          <w:top w:w="10" w:type="dxa"/>
          <w:left w:w="10" w:type="dxa"/>
          <w:bottom w:w="10" w:type="dxa"/>
          <w:right w:w="10" w:type="dxa"/>
        </w:tblCellMar>
        <w:tblLook w:val="04A0" w:firstRow="1" w:lastRow="0" w:firstColumn="1" w:lastColumn="0" w:noHBand="0" w:noVBand="1"/>
      </w:tblPr>
      <w:tblGrid>
        <w:gridCol w:w="4500"/>
      </w:tblGrid>
      <w:tr w:rsidR="000C5442" w:rsidTr="000C5442">
        <w:trPr>
          <w:tblCellSpacing w:w="10" w:type="dxa"/>
          <w:jc w:val="center"/>
        </w:trPr>
        <w:tc>
          <w:tcPr>
            <w:tcW w:w="0" w:type="auto"/>
            <w:shd w:val="clear" w:color="auto" w:fill="F26724"/>
            <w:tcMar>
              <w:top w:w="0" w:type="dxa"/>
              <w:left w:w="0" w:type="dxa"/>
              <w:bottom w:w="0" w:type="dxa"/>
              <w:right w:w="0" w:type="dxa"/>
            </w:tcMar>
            <w:vAlign w:val="center"/>
            <w:hideMark/>
          </w:tcPr>
          <w:p w:rsidR="000C5442" w:rsidRDefault="000C5442">
            <w:pPr>
              <w:pStyle w:val="NormalWeb"/>
              <w:jc w:val="center"/>
            </w:pPr>
            <w:hyperlink r:id="rId7" w:history="1">
              <w:r>
                <w:rPr>
                  <w:rStyle w:val="Hyperlink"/>
                  <w:b/>
                  <w:bCs/>
                  <w:color w:val="FFFFFF"/>
                </w:rPr>
                <w:t>Email Your Re</w:t>
              </w:r>
              <w:r>
                <w:rPr>
                  <w:rStyle w:val="Hyperlink"/>
                  <w:b/>
                  <w:bCs/>
                  <w:color w:val="FFFFFF"/>
                </w:rPr>
                <w:t>p</w:t>
              </w:r>
              <w:r>
                <w:rPr>
                  <w:rStyle w:val="Hyperlink"/>
                  <w:b/>
                  <w:bCs/>
                  <w:color w:val="FFFFFF"/>
                </w:rPr>
                <w:t>r</w:t>
              </w:r>
              <w:r>
                <w:rPr>
                  <w:rStyle w:val="Hyperlink"/>
                  <w:b/>
                  <w:bCs/>
                  <w:color w:val="FFFFFF"/>
                </w:rPr>
                <w:t>esentative Now!</w:t>
              </w:r>
            </w:hyperlink>
          </w:p>
        </w:tc>
      </w:tr>
    </w:tbl>
    <w:p w:rsidR="001D7D9F" w:rsidRDefault="001D7D9F" w:rsidP="001D7D9F">
      <w:pPr>
        <w:pStyle w:val="NoSpacing"/>
        <w:rPr>
          <w:rFonts w:ascii="Times New Roman" w:hAnsi="Times New Roman" w:cs="Times New Roman"/>
          <w:b/>
          <w:i/>
          <w:sz w:val="28"/>
          <w:szCs w:val="28"/>
        </w:rPr>
      </w:pPr>
      <w:r w:rsidRPr="001D7D9F">
        <w:rPr>
          <w:rFonts w:ascii="Times New Roman" w:hAnsi="Times New Roman" w:cs="Times New Roman"/>
          <w:b/>
          <w:i/>
          <w:sz w:val="28"/>
          <w:szCs w:val="28"/>
        </w:rPr>
        <w:lastRenderedPageBreak/>
        <w:t>Protect the right to Organize</w:t>
      </w:r>
    </w:p>
    <w:p w:rsidR="001D7D9F" w:rsidRPr="001D7D9F" w:rsidRDefault="001D7D9F" w:rsidP="001D7D9F">
      <w:pPr>
        <w:pStyle w:val="NoSpacing"/>
        <w:rPr>
          <w:rFonts w:ascii="Times New Roman" w:hAnsi="Times New Roman" w:cs="Times New Roman"/>
          <w:sz w:val="24"/>
          <w:szCs w:val="24"/>
        </w:rPr>
      </w:pPr>
      <w:r w:rsidRPr="001D7D9F">
        <w:rPr>
          <w:rFonts w:ascii="Times New Roman" w:hAnsi="Times New Roman" w:cs="Times New Roman"/>
          <w:sz w:val="24"/>
          <w:szCs w:val="24"/>
        </w:rPr>
        <w:t>Lawmakers, in 2019, introduced the Protecting the Right to Organize (PRO) Act, H.R. 2474, which would give millions of America’s workers additional protections to organize and negotiate for better pay and benefits, and a voice on the job. </w:t>
      </w:r>
    </w:p>
    <w:p w:rsidR="001D7D9F" w:rsidRPr="001D7D9F" w:rsidRDefault="001D7D9F" w:rsidP="001D7D9F">
      <w:pPr>
        <w:pStyle w:val="NoSpacing"/>
        <w:rPr>
          <w:rFonts w:ascii="Times New Roman" w:hAnsi="Times New Roman" w:cs="Times New Roman"/>
          <w:sz w:val="24"/>
          <w:szCs w:val="24"/>
        </w:rPr>
      </w:pPr>
      <w:r w:rsidRPr="001D7D9F">
        <w:rPr>
          <w:rFonts w:ascii="Times New Roman" w:hAnsi="Times New Roman" w:cs="Times New Roman"/>
          <w:sz w:val="24"/>
          <w:szCs w:val="24"/>
        </w:rPr>
        <w:t> </w:t>
      </w:r>
    </w:p>
    <w:p w:rsidR="001D7D9F" w:rsidRPr="001D7D9F" w:rsidRDefault="001D7D9F" w:rsidP="001D7D9F">
      <w:pPr>
        <w:pStyle w:val="NoSpacing"/>
        <w:rPr>
          <w:rFonts w:ascii="Times New Roman" w:hAnsi="Times New Roman" w:cs="Times New Roman"/>
          <w:sz w:val="24"/>
          <w:szCs w:val="24"/>
        </w:rPr>
      </w:pPr>
      <w:r w:rsidRPr="001D7D9F">
        <w:rPr>
          <w:rFonts w:ascii="Times New Roman" w:hAnsi="Times New Roman" w:cs="Times New Roman"/>
          <w:sz w:val="24"/>
          <w:szCs w:val="24"/>
        </w:rPr>
        <w:t xml:space="preserve">The U.S. House of Representatives will vote next week on this crucial piece of legislation. </w:t>
      </w:r>
      <w:proofErr w:type="gramStart"/>
      <w:r w:rsidRPr="001D7D9F">
        <w:rPr>
          <w:rFonts w:ascii="Times New Roman" w:hAnsi="Times New Roman" w:cs="Times New Roman"/>
          <w:sz w:val="24"/>
          <w:szCs w:val="24"/>
        </w:rPr>
        <w:t>But</w:t>
      </w:r>
      <w:proofErr w:type="gramEnd"/>
      <w:r w:rsidRPr="001D7D9F">
        <w:rPr>
          <w:rFonts w:ascii="Times New Roman" w:hAnsi="Times New Roman" w:cs="Times New Roman"/>
          <w:sz w:val="24"/>
          <w:szCs w:val="24"/>
        </w:rPr>
        <w:t xml:space="preserve"> greedy CEOs will do everything they can to oppose working people standing together.</w:t>
      </w:r>
    </w:p>
    <w:p w:rsidR="001D7D9F" w:rsidRPr="001D7D9F" w:rsidRDefault="001D7D9F" w:rsidP="001D7D9F">
      <w:pPr>
        <w:pStyle w:val="NoSpacing"/>
        <w:rPr>
          <w:rFonts w:ascii="Times New Roman" w:hAnsi="Times New Roman" w:cs="Times New Roman"/>
          <w:sz w:val="24"/>
          <w:szCs w:val="24"/>
        </w:rPr>
      </w:pPr>
      <w:r w:rsidRPr="001D7D9F">
        <w:rPr>
          <w:rFonts w:ascii="Times New Roman" w:hAnsi="Times New Roman" w:cs="Times New Roman"/>
          <w:sz w:val="24"/>
          <w:szCs w:val="24"/>
        </w:rPr>
        <w:t> </w:t>
      </w:r>
    </w:p>
    <w:p w:rsidR="000C5442" w:rsidRPr="001D7D9F" w:rsidRDefault="001D7D9F" w:rsidP="001D7D9F">
      <w:pPr>
        <w:pStyle w:val="NoSpacing"/>
        <w:rPr>
          <w:rFonts w:ascii="Times New Roman" w:hAnsi="Times New Roman" w:cs="Times New Roman"/>
          <w:sz w:val="24"/>
          <w:szCs w:val="24"/>
        </w:rPr>
      </w:pPr>
      <w:hyperlink r:id="rId8" w:tgtFrame="_blank" w:history="1">
        <w:r w:rsidRPr="001D7D9F">
          <w:rPr>
            <w:rStyle w:val="Hyperlink"/>
            <w:rFonts w:ascii="Times New Roman" w:hAnsi="Times New Roman" w:cs="Times New Roman"/>
            <w:b/>
            <w:bCs/>
            <w:color w:val="115E67"/>
            <w:sz w:val="24"/>
            <w:szCs w:val="24"/>
          </w:rPr>
          <w:t xml:space="preserve">Can you make a call right now to tell your representative to pass the PRO </w:t>
        </w:r>
        <w:proofErr w:type="gramStart"/>
        <w:r w:rsidRPr="001D7D9F">
          <w:rPr>
            <w:rStyle w:val="Hyperlink"/>
            <w:rFonts w:ascii="Times New Roman" w:hAnsi="Times New Roman" w:cs="Times New Roman"/>
            <w:b/>
            <w:bCs/>
            <w:color w:val="115E67"/>
            <w:sz w:val="24"/>
            <w:szCs w:val="24"/>
          </w:rPr>
          <w:t>Act</w:t>
        </w:r>
        <w:proofErr w:type="gramEnd"/>
      </w:hyperlink>
    </w:p>
    <w:p w:rsidR="00082A52" w:rsidRDefault="00082A52" w:rsidP="00082A52">
      <w:pPr>
        <w:pStyle w:val="NoSpacing"/>
        <w:rPr>
          <w:rFonts w:ascii="Times New Roman" w:hAnsi="Times New Roman" w:cs="Times New Roman"/>
          <w:b/>
          <w:color w:val="002060"/>
          <w:sz w:val="32"/>
          <w:szCs w:val="32"/>
        </w:rPr>
      </w:pPr>
    </w:p>
    <w:p w:rsidR="000D3410" w:rsidRDefault="000D3410" w:rsidP="000D3410">
      <w:pPr>
        <w:pStyle w:val="NoSpacing"/>
        <w:rPr>
          <w:rFonts w:ascii="Times New Roman" w:hAnsi="Times New Roman" w:cs="Times New Roman"/>
          <w:b/>
          <w:i/>
          <w:sz w:val="28"/>
          <w:szCs w:val="28"/>
        </w:rPr>
      </w:pPr>
      <w:r>
        <w:rPr>
          <w:rFonts w:ascii="Times New Roman" w:hAnsi="Times New Roman" w:cs="Times New Roman"/>
          <w:b/>
          <w:i/>
          <w:sz w:val="28"/>
          <w:szCs w:val="28"/>
        </w:rPr>
        <w:t xml:space="preserve">Ending Asylum </w:t>
      </w:r>
    </w:p>
    <w:p w:rsidR="000D3410" w:rsidRDefault="000D3410" w:rsidP="000D3410">
      <w:pPr>
        <w:pStyle w:val="NoSpacing"/>
        <w:rPr>
          <w:rFonts w:ascii="Times New Roman" w:hAnsi="Times New Roman" w:cs="Times New Roman"/>
          <w:sz w:val="24"/>
          <w:szCs w:val="24"/>
        </w:rPr>
      </w:pPr>
      <w:hyperlink r:id="rId9" w:history="1">
        <w:proofErr w:type="spellStart"/>
        <w:r w:rsidRPr="00EE02DC">
          <w:rPr>
            <w:rStyle w:val="Hyperlink"/>
            <w:rFonts w:ascii="Times New Roman" w:hAnsi="Times New Roman" w:cs="Times New Roman"/>
            <w:color w:val="auto"/>
            <w:sz w:val="24"/>
            <w:szCs w:val="24"/>
          </w:rPr>
          <w:t>Raices</w:t>
        </w:r>
        <w:proofErr w:type="spellEnd"/>
      </w:hyperlink>
      <w:r w:rsidRPr="00EE02DC">
        <w:rPr>
          <w:rFonts w:ascii="Times New Roman" w:hAnsi="Times New Roman" w:cs="Times New Roman"/>
          <w:sz w:val="24"/>
          <w:szCs w:val="24"/>
        </w:rPr>
        <w:t xml:space="preserve"> </w:t>
      </w:r>
      <w:r>
        <w:rPr>
          <w:rFonts w:ascii="Times New Roman" w:hAnsi="Times New Roman" w:cs="Times New Roman"/>
          <w:sz w:val="24"/>
          <w:szCs w:val="24"/>
        </w:rPr>
        <w:t xml:space="preserve">has prepared a very simple and powerful </w:t>
      </w:r>
      <w:proofErr w:type="gramStart"/>
      <w:r>
        <w:rPr>
          <w:rFonts w:ascii="Times New Roman" w:hAnsi="Times New Roman" w:cs="Times New Roman"/>
          <w:sz w:val="24"/>
          <w:szCs w:val="24"/>
        </w:rPr>
        <w:t>4 minute</w:t>
      </w:r>
      <w:proofErr w:type="gramEnd"/>
      <w:r>
        <w:rPr>
          <w:rFonts w:ascii="Times New Roman" w:hAnsi="Times New Roman" w:cs="Times New Roman"/>
          <w:sz w:val="24"/>
          <w:szCs w:val="24"/>
        </w:rPr>
        <w:t xml:space="preserve"> video explaining the dangers of President Trump’s policy designed to end asylum.</w:t>
      </w:r>
    </w:p>
    <w:p w:rsidR="000D3410" w:rsidRDefault="000D3410" w:rsidP="000D341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0D3410" w:rsidRDefault="000D3410" w:rsidP="000D3410">
      <w:pPr>
        <w:pStyle w:val="NoSpacing"/>
        <w:rPr>
          <w:rFonts w:ascii="Times New Roman" w:hAnsi="Times New Roman" w:cs="Times New Roman"/>
          <w:sz w:val="24"/>
          <w:szCs w:val="24"/>
        </w:rPr>
      </w:pPr>
      <w:r>
        <w:rPr>
          <w:rFonts w:ascii="Times New Roman" w:hAnsi="Times New Roman" w:cs="Times New Roman"/>
          <w:sz w:val="24"/>
          <w:szCs w:val="24"/>
        </w:rPr>
        <w:t xml:space="preserve">Watch it here: </w:t>
      </w:r>
      <w:hyperlink r:id="rId10" w:history="1">
        <w:r>
          <w:rPr>
            <w:rStyle w:val="Hyperlink"/>
            <w:rFonts w:ascii="Times New Roman" w:hAnsi="Times New Roman" w:cs="Times New Roman"/>
            <w:sz w:val="24"/>
            <w:szCs w:val="24"/>
          </w:rPr>
          <w:t>https://www.raicestexas.org/2020/01/30/one-of-trumps-cruelest-immigration-policies-a-year-on/?ms=em20200129_mpp&amp;emci=b4d039ca-b343-ea11-a1cc-00155d03b1e8&amp;emdi=2ec084eb-b543-ea11-a1cc-00155d03b1e8&amp;ceid=207216</w:t>
        </w:r>
      </w:hyperlink>
    </w:p>
    <w:p w:rsidR="00082A52" w:rsidRDefault="00082A52" w:rsidP="00082A52">
      <w:pPr>
        <w:pStyle w:val="NoSpacing"/>
        <w:rPr>
          <w:rFonts w:ascii="Times New Roman" w:hAnsi="Times New Roman" w:cs="Times New Roman"/>
          <w:b/>
          <w:color w:val="002060"/>
          <w:sz w:val="32"/>
          <w:szCs w:val="32"/>
        </w:rPr>
      </w:pPr>
    </w:p>
    <w:p w:rsidR="00082A52" w:rsidRDefault="00082A52" w:rsidP="00082A52">
      <w:pPr>
        <w:pStyle w:val="NoSpacing"/>
        <w:rPr>
          <w:rFonts w:ascii="Times New Roman" w:hAnsi="Times New Roman" w:cs="Times New Roman"/>
          <w:b/>
          <w:color w:val="002060"/>
          <w:sz w:val="32"/>
          <w:szCs w:val="32"/>
        </w:rPr>
      </w:pPr>
    </w:p>
    <w:p w:rsidR="00082A52" w:rsidRDefault="00082A52" w:rsidP="00082A52">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082A52" w:rsidRDefault="00082A52" w:rsidP="00082A52">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INFORMATION/RESOURCES</w:t>
      </w:r>
    </w:p>
    <w:p w:rsidR="00082A52" w:rsidRDefault="00082A52" w:rsidP="00082A52">
      <w:pPr>
        <w:rPr>
          <w:rFonts w:ascii="Times New Roman" w:hAnsi="Times New Roman" w:cs="Times New Roman"/>
          <w:b/>
          <w:color w:val="002060"/>
          <w:sz w:val="32"/>
          <w:szCs w:val="32"/>
        </w:rPr>
      </w:pPr>
      <w:r>
        <w:rPr>
          <w:b/>
          <w:color w:val="C00000"/>
        </w:rPr>
        <w:tab/>
      </w:r>
      <w:r>
        <w:rPr>
          <w:b/>
          <w:color w:val="C00000"/>
        </w:rPr>
        <w:tab/>
      </w:r>
      <w:r>
        <w:rPr>
          <w:b/>
          <w:color w:val="C00000"/>
        </w:rPr>
        <w:tab/>
        <w:t xml:space="preserve">      </w:t>
      </w:r>
      <w:r>
        <w:rPr>
          <w:rFonts w:ascii="Times New Roman" w:hAnsi="Times New Roman" w:cs="Times New Roman"/>
          <w:b/>
          <w:color w:val="002060"/>
          <w:sz w:val="32"/>
          <w:szCs w:val="32"/>
        </w:rPr>
        <w:t xml:space="preserve"> ***************************</w:t>
      </w:r>
    </w:p>
    <w:p w:rsidR="00ED1B5A" w:rsidRDefault="00ED1B5A" w:rsidP="00590020">
      <w:pPr>
        <w:pStyle w:val="NoSpacing"/>
        <w:rPr>
          <w:rFonts w:ascii="Times New Roman" w:hAnsi="Times New Roman" w:cs="Times New Roman"/>
          <w:b/>
          <w:bCs/>
          <w:i/>
          <w:iCs/>
          <w:sz w:val="28"/>
          <w:szCs w:val="28"/>
        </w:rPr>
      </w:pPr>
      <w:r>
        <w:rPr>
          <w:rFonts w:ascii="Times New Roman" w:hAnsi="Times New Roman" w:cs="Times New Roman"/>
          <w:b/>
          <w:bCs/>
          <w:i/>
          <w:iCs/>
          <w:sz w:val="28"/>
          <w:szCs w:val="28"/>
        </w:rPr>
        <w:t>Good News for the Earth</w:t>
      </w:r>
    </w:p>
    <w:p w:rsidR="00ED1B5A" w:rsidRDefault="00ED1B5A" w:rsidP="00590020">
      <w:pPr>
        <w:pStyle w:val="NoSpacing"/>
        <w:rPr>
          <w:rFonts w:ascii="Times New Roman" w:eastAsia="Times New Roman" w:hAnsi="Times New Roman" w:cs="Times New Roman"/>
          <w:color w:val="222222"/>
          <w:sz w:val="24"/>
          <w:szCs w:val="24"/>
        </w:rPr>
      </w:pPr>
      <w:r w:rsidRPr="00ED1B5A">
        <w:rPr>
          <w:rFonts w:ascii="Times New Roman" w:eastAsia="Times New Roman" w:hAnsi="Times New Roman" w:cs="Times New Roman"/>
          <w:color w:val="222222"/>
          <w:sz w:val="24"/>
          <w:szCs w:val="24"/>
        </w:rPr>
        <w:t xml:space="preserve">As </w:t>
      </w:r>
      <w:hyperlink r:id="rId11" w:tgtFrame="_blank" w:history="1">
        <w:r w:rsidRPr="00ED1B5A">
          <w:rPr>
            <w:rStyle w:val="Hyperlink"/>
            <w:rFonts w:ascii="Times New Roman" w:eastAsia="Times New Roman" w:hAnsi="Times New Roman" w:cs="Times New Roman"/>
            <w:color w:val="222222"/>
            <w:sz w:val="24"/>
            <w:szCs w:val="24"/>
          </w:rPr>
          <w:t>Nat Geo's</w:t>
        </w:r>
        <w:r w:rsidRPr="00ED1B5A">
          <w:rPr>
            <w:rStyle w:val="Strong"/>
            <w:rFonts w:ascii="Times New Roman" w:eastAsia="Times New Roman" w:hAnsi="Times New Roman" w:cs="Times New Roman"/>
            <w:color w:val="222222"/>
            <w:sz w:val="24"/>
            <w:szCs w:val="24"/>
            <w:u w:val="single"/>
          </w:rPr>
          <w:t xml:space="preserve"> Sarah </w:t>
        </w:r>
        <w:proofErr w:type="spellStart"/>
        <w:r w:rsidRPr="00ED1B5A">
          <w:rPr>
            <w:rStyle w:val="Strong"/>
            <w:rFonts w:ascii="Times New Roman" w:eastAsia="Times New Roman" w:hAnsi="Times New Roman" w:cs="Times New Roman"/>
            <w:color w:val="222222"/>
            <w:sz w:val="24"/>
            <w:szCs w:val="24"/>
            <w:u w:val="single"/>
          </w:rPr>
          <w:t>Gibbens</w:t>
        </w:r>
        <w:proofErr w:type="spellEnd"/>
        <w:r w:rsidRPr="00ED1B5A">
          <w:rPr>
            <w:rStyle w:val="Hyperlink"/>
            <w:rFonts w:ascii="Times New Roman" w:eastAsia="Times New Roman" w:hAnsi="Times New Roman" w:cs="Times New Roman"/>
            <w:color w:val="222222"/>
            <w:sz w:val="24"/>
            <w:szCs w:val="24"/>
          </w:rPr>
          <w:t xml:space="preserve"> reports</w:t>
        </w:r>
      </w:hyperlink>
      <w:r w:rsidRPr="00ED1B5A">
        <w:rPr>
          <w:rFonts w:ascii="Times New Roman" w:eastAsia="Times New Roman" w:hAnsi="Times New Roman" w:cs="Times New Roman"/>
          <w:color w:val="222222"/>
          <w:sz w:val="24"/>
          <w:szCs w:val="24"/>
        </w:rPr>
        <w:t xml:space="preserve">, the average Super Bowl game generates about 80,000 pounds of consumer waste, a lot of which is plastic. </w:t>
      </w:r>
      <w:proofErr w:type="gramStart"/>
      <w:r w:rsidRPr="00ED1B5A">
        <w:rPr>
          <w:rFonts w:ascii="Times New Roman" w:eastAsia="Times New Roman" w:hAnsi="Times New Roman" w:cs="Times New Roman"/>
          <w:color w:val="222222"/>
          <w:sz w:val="24"/>
          <w:szCs w:val="24"/>
        </w:rPr>
        <w:t>But</w:t>
      </w:r>
      <w:proofErr w:type="gramEnd"/>
      <w:r w:rsidRPr="00ED1B5A">
        <w:rPr>
          <w:rFonts w:ascii="Times New Roman" w:eastAsia="Times New Roman" w:hAnsi="Times New Roman" w:cs="Times New Roman"/>
          <w:color w:val="222222"/>
          <w:sz w:val="24"/>
          <w:szCs w:val="24"/>
        </w:rPr>
        <w:t xml:space="preserve"> this year’s big game will be replacing plastic cups with aluminum, which is easier to recycle, and it will be replacing most plastic cutlery and straws with compostable options.</w:t>
      </w:r>
      <w:r w:rsidRPr="00ED1B5A">
        <w:rPr>
          <w:rFonts w:ascii="Times New Roman" w:eastAsia="Times New Roman" w:hAnsi="Times New Roman" w:cs="Times New Roman"/>
          <w:color w:val="222222"/>
          <w:sz w:val="24"/>
          <w:szCs w:val="24"/>
        </w:rPr>
        <w:br/>
      </w:r>
      <w:r w:rsidRPr="00ED1B5A">
        <w:rPr>
          <w:rFonts w:ascii="Times New Roman" w:eastAsia="Times New Roman" w:hAnsi="Times New Roman" w:cs="Times New Roman"/>
          <w:color w:val="222222"/>
          <w:sz w:val="24"/>
          <w:szCs w:val="24"/>
        </w:rPr>
        <w:br/>
      </w:r>
      <w:r w:rsidR="00DB6526" w:rsidRPr="00DB6526">
        <w:rPr>
          <w:rFonts w:ascii="Times New Roman" w:eastAsia="Times New Roman" w:hAnsi="Times New Roman" w:cs="Times New Roman"/>
          <w:color w:val="222222"/>
          <w:sz w:val="24"/>
          <w:szCs w:val="24"/>
        </w:rPr>
        <w:t xml:space="preserve">In addition to limiting plastic trash, this year’s event will donate leftover food, recover kitchen oil for biofuel, and use energy-efficient lighting, among other green measures. </w:t>
      </w:r>
      <w:proofErr w:type="gramStart"/>
      <w:r w:rsidR="00DB6526" w:rsidRPr="00DB6526">
        <w:rPr>
          <w:rFonts w:ascii="Times New Roman" w:eastAsia="Times New Roman" w:hAnsi="Times New Roman" w:cs="Times New Roman"/>
          <w:color w:val="222222"/>
          <w:sz w:val="24"/>
          <w:szCs w:val="24"/>
        </w:rPr>
        <w:t>And</w:t>
      </w:r>
      <w:proofErr w:type="gramEnd"/>
      <w:r w:rsidR="00DB6526" w:rsidRPr="00DB6526">
        <w:rPr>
          <w:rFonts w:ascii="Times New Roman" w:eastAsia="Times New Roman" w:hAnsi="Times New Roman" w:cs="Times New Roman"/>
          <w:color w:val="222222"/>
          <w:sz w:val="24"/>
          <w:szCs w:val="24"/>
        </w:rPr>
        <w:t xml:space="preserve"> all that gives me a whole new reason to cheer on Super Bowl Sunday.</w:t>
      </w:r>
    </w:p>
    <w:p w:rsidR="00EE02DC" w:rsidRDefault="00EE02DC" w:rsidP="00590020">
      <w:pPr>
        <w:pStyle w:val="NoSpacing"/>
        <w:rPr>
          <w:rFonts w:ascii="Times New Roman" w:eastAsia="Times New Roman" w:hAnsi="Times New Roman" w:cs="Times New Roman"/>
          <w:color w:val="222222"/>
          <w:sz w:val="24"/>
          <w:szCs w:val="24"/>
        </w:rPr>
      </w:pPr>
    </w:p>
    <w:p w:rsidR="00EE02DC" w:rsidRPr="000C5442" w:rsidRDefault="00EE02DC" w:rsidP="00EE02DC">
      <w:pPr>
        <w:pStyle w:val="NoSpacing"/>
        <w:rPr>
          <w:rFonts w:ascii="Times New Roman" w:hAnsi="Times New Roman" w:cs="Times New Roman"/>
          <w:b/>
          <w:i/>
          <w:sz w:val="28"/>
          <w:szCs w:val="28"/>
        </w:rPr>
      </w:pPr>
      <w:r w:rsidRPr="000C5442">
        <w:rPr>
          <w:rFonts w:ascii="Times New Roman" w:hAnsi="Times New Roman" w:cs="Times New Roman"/>
          <w:b/>
          <w:i/>
          <w:sz w:val="28"/>
          <w:szCs w:val="28"/>
        </w:rPr>
        <w:t>Message from a Holocaust Survivor</w:t>
      </w:r>
    </w:p>
    <w:p w:rsidR="00EE02DC" w:rsidRPr="000C5442" w:rsidRDefault="00EE02DC" w:rsidP="00EE02DC">
      <w:pPr>
        <w:pStyle w:val="NoSpacing"/>
        <w:rPr>
          <w:rFonts w:ascii="Times New Roman" w:hAnsi="Times New Roman" w:cs="Times New Roman"/>
          <w:sz w:val="24"/>
          <w:szCs w:val="24"/>
        </w:rPr>
      </w:pPr>
      <w:r w:rsidRPr="000C5442">
        <w:rPr>
          <w:rFonts w:ascii="Times New Roman" w:hAnsi="Times New Roman" w:cs="Times New Roman"/>
          <w:sz w:val="24"/>
          <w:szCs w:val="24"/>
        </w:rPr>
        <w:t>Holocaust survivor Werner Reich recounts his harrowing adolescence as a prisoner transported between concentration camps — and shares how a small, kind act can inspire a lifetime of compassion. "If you ever know somebody who needs help, if you know somebody who is scared, be kind to them," he says. "If you do it at the right time, it will enter their heart, and it will be with them wherever they go, forever."</w:t>
      </w:r>
    </w:p>
    <w:tbl>
      <w:tblPr>
        <w:tblW w:w="0" w:type="auto"/>
        <w:shd w:val="clear" w:color="auto" w:fill="2A9AE7"/>
        <w:tblCellMar>
          <w:left w:w="0" w:type="dxa"/>
          <w:right w:w="0" w:type="dxa"/>
        </w:tblCellMar>
        <w:tblLook w:val="04A0" w:firstRow="1" w:lastRow="0" w:firstColumn="1" w:lastColumn="0" w:noHBand="0" w:noVBand="1"/>
      </w:tblPr>
      <w:tblGrid>
        <w:gridCol w:w="1520"/>
      </w:tblGrid>
      <w:tr w:rsidR="00EE02DC" w:rsidRPr="007575B4" w:rsidTr="0052043D">
        <w:tc>
          <w:tcPr>
            <w:tcW w:w="0" w:type="auto"/>
            <w:shd w:val="clear" w:color="auto" w:fill="B61D1D"/>
            <w:tcMar>
              <w:top w:w="120" w:type="dxa"/>
              <w:left w:w="120" w:type="dxa"/>
              <w:bottom w:w="120" w:type="dxa"/>
              <w:right w:w="120" w:type="dxa"/>
            </w:tcMar>
            <w:vAlign w:val="center"/>
            <w:hideMark/>
          </w:tcPr>
          <w:p w:rsidR="00EE02DC" w:rsidRPr="007575B4" w:rsidRDefault="00EE02DC" w:rsidP="0052043D">
            <w:pPr>
              <w:pStyle w:val="NoSpacing"/>
              <w:spacing w:line="276" w:lineRule="auto"/>
              <w:rPr>
                <w:rFonts w:ascii="Times New Roman" w:eastAsia="Times New Roman" w:hAnsi="Times New Roman" w:cs="Times New Roman"/>
                <w:sz w:val="24"/>
                <w:szCs w:val="24"/>
              </w:rPr>
            </w:pPr>
            <w:hyperlink r:id="rId12" w:tgtFrame="_blank" w:history="1">
              <w:r w:rsidRPr="007575B4">
                <w:rPr>
                  <w:rStyle w:val="Hyperlink"/>
                  <w:rFonts w:ascii="Times New Roman" w:eastAsia="Times New Roman" w:hAnsi="Times New Roman" w:cs="Times New Roman"/>
                  <w:color w:val="FFFFFF"/>
                  <w:sz w:val="24"/>
                  <w:szCs w:val="24"/>
                </w:rPr>
                <w:t>Watch now »</w:t>
              </w:r>
            </w:hyperlink>
          </w:p>
        </w:tc>
      </w:tr>
    </w:tbl>
    <w:p w:rsidR="00EE02DC" w:rsidRPr="00ED1B5A" w:rsidRDefault="00EE02DC" w:rsidP="00590020">
      <w:pPr>
        <w:pStyle w:val="NoSpacing"/>
        <w:rPr>
          <w:rFonts w:ascii="Times New Roman" w:hAnsi="Times New Roman" w:cs="Times New Roman"/>
          <w:b/>
          <w:bCs/>
          <w:i/>
          <w:iCs/>
          <w:sz w:val="24"/>
          <w:szCs w:val="24"/>
        </w:rPr>
      </w:pPr>
      <w:bookmarkStart w:id="0" w:name="_GoBack"/>
      <w:bookmarkEnd w:id="0"/>
    </w:p>
    <w:p w:rsidR="00ED1B5A" w:rsidRDefault="00ED1B5A" w:rsidP="00590020">
      <w:pPr>
        <w:pStyle w:val="NoSpacing"/>
        <w:rPr>
          <w:rFonts w:ascii="Times New Roman" w:hAnsi="Times New Roman" w:cs="Times New Roman"/>
          <w:b/>
          <w:bCs/>
          <w:i/>
          <w:iCs/>
          <w:sz w:val="28"/>
          <w:szCs w:val="28"/>
        </w:rPr>
      </w:pPr>
    </w:p>
    <w:p w:rsidR="00590020" w:rsidRPr="00AC3CC8" w:rsidRDefault="00590020" w:rsidP="00590020">
      <w:pPr>
        <w:pStyle w:val="NoSpacing"/>
        <w:rPr>
          <w:rFonts w:ascii="Times New Roman" w:hAnsi="Times New Roman" w:cs="Times New Roman"/>
          <w:b/>
          <w:bCs/>
          <w:i/>
          <w:iCs/>
          <w:sz w:val="28"/>
          <w:szCs w:val="28"/>
        </w:rPr>
      </w:pPr>
      <w:r w:rsidRPr="00AC3CC8">
        <w:rPr>
          <w:rFonts w:ascii="Times New Roman" w:hAnsi="Times New Roman" w:cs="Times New Roman"/>
          <w:b/>
          <w:bCs/>
          <w:i/>
          <w:iCs/>
          <w:sz w:val="28"/>
          <w:szCs w:val="28"/>
        </w:rPr>
        <w:t>How Cutting Food Stamps Can Add Costs Elsewhere</w:t>
      </w:r>
    </w:p>
    <w:p w:rsidR="00590020" w:rsidRPr="00AC3CC8" w:rsidRDefault="00590020" w:rsidP="00590020">
      <w:pPr>
        <w:pStyle w:val="NoSpacing"/>
        <w:rPr>
          <w:rFonts w:ascii="Times New Roman" w:hAnsi="Times New Roman" w:cs="Times New Roman"/>
          <w:sz w:val="18"/>
          <w:szCs w:val="18"/>
        </w:rPr>
      </w:pPr>
      <w:r w:rsidRPr="00AC3CC8">
        <w:rPr>
          <w:rFonts w:ascii="Times New Roman" w:hAnsi="Times New Roman" w:cs="Times New Roman"/>
        </w:rPr>
        <w:lastRenderedPageBreak/>
        <w:t xml:space="preserve">The U.S. Department of Agriculture recently finalized a rule that could take SNAP away from nearly 700,000 Americans. While the new rule is supposed to save nearly $8 billion over five years, research suggests that it is not clear how much would actually be saved due to costs that would result from a decline in the health and well-being of 14.3 million food-insecure households in the U.S. Read more: </w:t>
      </w:r>
      <w:hyperlink r:id="rId13" w:history="1">
        <w:r w:rsidRPr="00AC3CC8">
          <w:rPr>
            <w:rStyle w:val="Hyperlink"/>
            <w:rFonts w:ascii="Times New Roman" w:hAnsi="Times New Roman" w:cs="Times New Roman"/>
          </w:rPr>
          <w:t>https://www.nytimes.com/2019/12/31/upshot/food-stamps-lower-health-care-costs.html</w:t>
        </w:r>
      </w:hyperlink>
    </w:p>
    <w:p w:rsidR="00082A52" w:rsidRDefault="00082A52" w:rsidP="00082A52">
      <w:pPr>
        <w:rPr>
          <w:b/>
          <w:color w:val="C00000"/>
        </w:rPr>
      </w:pPr>
    </w:p>
    <w:p w:rsidR="00120BE4" w:rsidRPr="00120BE4" w:rsidRDefault="00120BE4" w:rsidP="00120BE4">
      <w:pPr>
        <w:pStyle w:val="NoSpacing"/>
        <w:rPr>
          <w:rFonts w:ascii="Times New Roman" w:hAnsi="Times New Roman" w:cs="Times New Roman"/>
          <w:b/>
          <w:i/>
          <w:sz w:val="28"/>
          <w:szCs w:val="28"/>
        </w:rPr>
      </w:pPr>
      <w:r w:rsidRPr="00120BE4">
        <w:rPr>
          <w:rFonts w:ascii="Times New Roman" w:hAnsi="Times New Roman" w:cs="Times New Roman"/>
          <w:b/>
          <w:i/>
          <w:sz w:val="28"/>
          <w:szCs w:val="28"/>
        </w:rPr>
        <w:t>Season for Nonviolence</w:t>
      </w:r>
    </w:p>
    <w:p w:rsidR="00120BE4" w:rsidRPr="00120BE4" w:rsidRDefault="00120BE4" w:rsidP="00120BE4">
      <w:pPr>
        <w:pStyle w:val="NoSpacing"/>
        <w:rPr>
          <w:rFonts w:ascii="Times New Roman" w:hAnsi="Times New Roman" w:cs="Times New Roman"/>
          <w:sz w:val="24"/>
          <w:szCs w:val="24"/>
        </w:rPr>
      </w:pPr>
      <w:r w:rsidRPr="00120BE4">
        <w:rPr>
          <w:rFonts w:ascii="Times New Roman" w:hAnsi="Times New Roman" w:cs="Times New Roman"/>
          <w:sz w:val="24"/>
          <w:szCs w:val="24"/>
        </w:rPr>
        <w:t>The Season for Nonviolence, launched at the United Nations in 1998, marks the annual 64 calendar days between the memorial anniversary of the assassination of Mohandas K. Gandhi on January 30 and that of the Rev. Dr. Martin Luther King, Jr. on April 4. </w:t>
      </w:r>
    </w:p>
    <w:p w:rsidR="00120BE4" w:rsidRPr="00120BE4" w:rsidRDefault="00120BE4" w:rsidP="00120BE4">
      <w:pPr>
        <w:pStyle w:val="NoSpacing"/>
        <w:rPr>
          <w:rFonts w:ascii="Times New Roman" w:hAnsi="Times New Roman" w:cs="Times New Roman"/>
          <w:sz w:val="24"/>
          <w:szCs w:val="24"/>
        </w:rPr>
      </w:pPr>
      <w:r w:rsidRPr="00120BE4">
        <w:rPr>
          <w:rFonts w:ascii="Times New Roman" w:hAnsi="Times New Roman" w:cs="Times New Roman"/>
          <w:sz w:val="24"/>
          <w:szCs w:val="24"/>
        </w:rPr>
        <w:t> </w:t>
      </w:r>
    </w:p>
    <w:p w:rsidR="00120BE4" w:rsidRPr="00120BE4" w:rsidRDefault="00120BE4" w:rsidP="00120BE4">
      <w:pPr>
        <w:pStyle w:val="NoSpacing"/>
        <w:rPr>
          <w:rFonts w:ascii="Times New Roman" w:hAnsi="Times New Roman" w:cs="Times New Roman"/>
          <w:sz w:val="24"/>
          <w:szCs w:val="24"/>
        </w:rPr>
      </w:pPr>
      <w:r w:rsidRPr="00120BE4">
        <w:rPr>
          <w:rFonts w:ascii="Times New Roman" w:hAnsi="Times New Roman" w:cs="Times New Roman"/>
          <w:sz w:val="24"/>
          <w:szCs w:val="24"/>
        </w:rPr>
        <w:t>The Season teaches that every person can move the world forward in the direction of peace through daily nonviolent choices and actions. </w:t>
      </w:r>
    </w:p>
    <w:p w:rsidR="00120BE4" w:rsidRPr="00120BE4" w:rsidRDefault="00120BE4" w:rsidP="00120BE4">
      <w:pPr>
        <w:pStyle w:val="NoSpacing"/>
        <w:rPr>
          <w:rFonts w:ascii="Times New Roman" w:hAnsi="Times New Roman" w:cs="Times New Roman"/>
          <w:sz w:val="24"/>
          <w:szCs w:val="24"/>
        </w:rPr>
      </w:pPr>
      <w:r w:rsidRPr="00120BE4">
        <w:rPr>
          <w:rFonts w:ascii="Times New Roman" w:hAnsi="Times New Roman" w:cs="Times New Roman"/>
          <w:sz w:val="24"/>
          <w:szCs w:val="24"/>
        </w:rPr>
        <w:t> </w:t>
      </w:r>
    </w:p>
    <w:p w:rsidR="00120BE4" w:rsidRPr="00120BE4" w:rsidRDefault="00120BE4" w:rsidP="00120BE4">
      <w:pPr>
        <w:pStyle w:val="NoSpacing"/>
        <w:rPr>
          <w:rFonts w:ascii="Times New Roman" w:hAnsi="Times New Roman" w:cs="Times New Roman"/>
          <w:sz w:val="24"/>
          <w:szCs w:val="24"/>
        </w:rPr>
      </w:pPr>
      <w:r w:rsidRPr="00120BE4">
        <w:rPr>
          <w:rFonts w:ascii="Times New Roman" w:hAnsi="Times New Roman" w:cs="Times New Roman"/>
          <w:sz w:val="24"/>
          <w:szCs w:val="24"/>
        </w:rPr>
        <w:t>The Franciscan Peace Center has created a series of daily one-minute audio reflections about nonviolence recorded by the Sisters of St. Francis, Clinton, Iowa.  </w:t>
      </w:r>
    </w:p>
    <w:p w:rsidR="00120BE4" w:rsidRPr="00120BE4" w:rsidRDefault="00120BE4" w:rsidP="00120BE4">
      <w:pPr>
        <w:pStyle w:val="NoSpacing"/>
        <w:rPr>
          <w:rFonts w:ascii="Times New Roman" w:hAnsi="Times New Roman" w:cs="Times New Roman"/>
          <w:sz w:val="24"/>
          <w:szCs w:val="24"/>
        </w:rPr>
      </w:pPr>
      <w:r w:rsidRPr="00120BE4">
        <w:rPr>
          <w:rFonts w:ascii="Times New Roman" w:hAnsi="Times New Roman" w:cs="Times New Roman"/>
          <w:sz w:val="24"/>
          <w:szCs w:val="24"/>
        </w:rPr>
        <w:t>You can listen to the first reflection of the season </w:t>
      </w:r>
      <w:hyperlink r:id="rId14" w:history="1">
        <w:r w:rsidRPr="00120BE4">
          <w:rPr>
            <w:rStyle w:val="Hyperlink"/>
            <w:rFonts w:ascii="Times New Roman" w:hAnsi="Times New Roman" w:cs="Times New Roman"/>
            <w:color w:val="6611CC"/>
            <w:sz w:val="24"/>
            <w:szCs w:val="24"/>
            <w:bdr w:val="none" w:sz="0" w:space="0" w:color="auto" w:frame="1"/>
          </w:rPr>
          <w:t>HERE</w:t>
        </w:r>
      </w:hyperlink>
      <w:r w:rsidRPr="00120BE4">
        <w:rPr>
          <w:rFonts w:ascii="Times New Roman" w:hAnsi="Times New Roman" w:cs="Times New Roman"/>
          <w:sz w:val="24"/>
          <w:szCs w:val="24"/>
        </w:rPr>
        <w:t> - the theme for today is "courage."</w:t>
      </w:r>
    </w:p>
    <w:p w:rsidR="00120BE4" w:rsidRPr="00120BE4" w:rsidRDefault="00120BE4" w:rsidP="00120BE4">
      <w:pPr>
        <w:pStyle w:val="NoSpacing"/>
        <w:rPr>
          <w:rFonts w:ascii="Times New Roman" w:hAnsi="Times New Roman" w:cs="Times New Roman"/>
          <w:sz w:val="24"/>
          <w:szCs w:val="24"/>
        </w:rPr>
      </w:pPr>
      <w:r w:rsidRPr="00120BE4">
        <w:rPr>
          <w:rFonts w:ascii="Times New Roman" w:hAnsi="Times New Roman" w:cs="Times New Roman"/>
          <w:sz w:val="24"/>
          <w:szCs w:val="24"/>
        </w:rPr>
        <w:t> </w:t>
      </w:r>
    </w:p>
    <w:p w:rsidR="00120BE4" w:rsidRPr="00120BE4" w:rsidRDefault="00120BE4" w:rsidP="00120BE4">
      <w:pPr>
        <w:pStyle w:val="NoSpacing"/>
        <w:rPr>
          <w:rFonts w:ascii="Times New Roman" w:hAnsi="Times New Roman" w:cs="Times New Roman"/>
          <w:sz w:val="24"/>
          <w:szCs w:val="24"/>
        </w:rPr>
      </w:pPr>
      <w:r w:rsidRPr="00120BE4">
        <w:rPr>
          <w:rFonts w:ascii="Times New Roman" w:hAnsi="Times New Roman" w:cs="Times New Roman"/>
          <w:sz w:val="24"/>
          <w:szCs w:val="24"/>
        </w:rPr>
        <w:t>We invite you to listen to, ponder, and share each new daily reflection.  The recordings will be posted daily on the </w:t>
      </w:r>
      <w:hyperlink r:id="rId15" w:history="1">
        <w:r w:rsidRPr="00120BE4">
          <w:rPr>
            <w:rStyle w:val="Hyperlink"/>
            <w:rFonts w:ascii="Times New Roman" w:hAnsi="Times New Roman" w:cs="Times New Roman"/>
            <w:color w:val="6611CC"/>
            <w:sz w:val="24"/>
            <w:szCs w:val="24"/>
            <w:bdr w:val="none" w:sz="0" w:space="0" w:color="auto" w:frame="1"/>
          </w:rPr>
          <w:t>Clinton Franciscans website</w:t>
        </w:r>
      </w:hyperlink>
      <w:r w:rsidRPr="00120BE4">
        <w:rPr>
          <w:rFonts w:ascii="Times New Roman" w:hAnsi="Times New Roman" w:cs="Times New Roman"/>
          <w:sz w:val="24"/>
          <w:szCs w:val="24"/>
        </w:rPr>
        <w:t> and </w:t>
      </w:r>
      <w:hyperlink r:id="rId16" w:history="1">
        <w:r w:rsidRPr="00120BE4">
          <w:rPr>
            <w:rStyle w:val="Hyperlink"/>
            <w:rFonts w:ascii="Times New Roman" w:hAnsi="Times New Roman" w:cs="Times New Roman"/>
            <w:color w:val="6611CC"/>
            <w:sz w:val="24"/>
            <w:szCs w:val="24"/>
            <w:bdr w:val="none" w:sz="0" w:space="0" w:color="auto" w:frame="1"/>
          </w:rPr>
          <w:t>Twitter</w:t>
        </w:r>
      </w:hyperlink>
      <w:r w:rsidRPr="00120BE4">
        <w:rPr>
          <w:rFonts w:ascii="Times New Roman" w:hAnsi="Times New Roman" w:cs="Times New Roman"/>
          <w:sz w:val="24"/>
          <w:szCs w:val="24"/>
        </w:rPr>
        <w:t xml:space="preserve">, and </w:t>
      </w:r>
      <w:proofErr w:type="gramStart"/>
      <w:r w:rsidRPr="00120BE4">
        <w:rPr>
          <w:rFonts w:ascii="Times New Roman" w:hAnsi="Times New Roman" w:cs="Times New Roman"/>
          <w:sz w:val="24"/>
          <w:szCs w:val="24"/>
        </w:rPr>
        <w:t>will also</w:t>
      </w:r>
      <w:proofErr w:type="gramEnd"/>
      <w:r w:rsidRPr="00120BE4">
        <w:rPr>
          <w:rFonts w:ascii="Times New Roman" w:hAnsi="Times New Roman" w:cs="Times New Roman"/>
          <w:sz w:val="24"/>
          <w:szCs w:val="24"/>
        </w:rPr>
        <w:t xml:space="preserve"> be available on </w:t>
      </w:r>
      <w:hyperlink r:id="rId17" w:history="1">
        <w:r w:rsidRPr="00120BE4">
          <w:rPr>
            <w:rStyle w:val="Hyperlink"/>
            <w:rFonts w:ascii="Times New Roman" w:hAnsi="Times New Roman" w:cs="Times New Roman"/>
            <w:color w:val="6611CC"/>
            <w:sz w:val="24"/>
            <w:szCs w:val="24"/>
            <w:bdr w:val="none" w:sz="0" w:space="0" w:color="auto" w:frame="1"/>
          </w:rPr>
          <w:t>Facebook</w:t>
        </w:r>
      </w:hyperlink>
      <w:r w:rsidRPr="00120BE4">
        <w:rPr>
          <w:rFonts w:ascii="Times New Roman" w:hAnsi="Times New Roman" w:cs="Times New Roman"/>
          <w:sz w:val="24"/>
          <w:szCs w:val="24"/>
        </w:rPr>
        <w:t> and on </w:t>
      </w:r>
      <w:proofErr w:type="spellStart"/>
      <w:r w:rsidRPr="00120BE4">
        <w:rPr>
          <w:rFonts w:ascii="Times New Roman" w:hAnsi="Times New Roman" w:cs="Times New Roman"/>
          <w:sz w:val="24"/>
          <w:szCs w:val="24"/>
        </w:rPr>
        <w:fldChar w:fldCharType="begin"/>
      </w:r>
      <w:r w:rsidRPr="00120BE4">
        <w:rPr>
          <w:rFonts w:ascii="Times New Roman" w:hAnsi="Times New Roman" w:cs="Times New Roman"/>
          <w:sz w:val="24"/>
          <w:szCs w:val="24"/>
        </w:rPr>
        <w:instrText xml:space="preserve"> HYPERLINK "https://soundcloud.com/clintonfranciscans" </w:instrText>
      </w:r>
      <w:r w:rsidRPr="00120BE4">
        <w:rPr>
          <w:rFonts w:ascii="Times New Roman" w:hAnsi="Times New Roman" w:cs="Times New Roman"/>
          <w:sz w:val="24"/>
          <w:szCs w:val="24"/>
        </w:rPr>
        <w:fldChar w:fldCharType="separate"/>
      </w:r>
      <w:r w:rsidRPr="00120BE4">
        <w:rPr>
          <w:rStyle w:val="Hyperlink"/>
          <w:rFonts w:ascii="Times New Roman" w:hAnsi="Times New Roman" w:cs="Times New Roman"/>
          <w:color w:val="6611CC"/>
          <w:sz w:val="24"/>
          <w:szCs w:val="24"/>
          <w:bdr w:val="none" w:sz="0" w:space="0" w:color="auto" w:frame="1"/>
        </w:rPr>
        <w:t>SoundCloud</w:t>
      </w:r>
      <w:proofErr w:type="spellEnd"/>
      <w:r w:rsidRPr="00120BE4">
        <w:rPr>
          <w:rFonts w:ascii="Times New Roman" w:hAnsi="Times New Roman" w:cs="Times New Roman"/>
          <w:sz w:val="24"/>
          <w:szCs w:val="24"/>
        </w:rPr>
        <w:fldChar w:fldCharType="end"/>
      </w:r>
      <w:r w:rsidRPr="00120BE4">
        <w:rPr>
          <w:rFonts w:ascii="Times New Roman" w:hAnsi="Times New Roman" w:cs="Times New Roman"/>
          <w:sz w:val="24"/>
          <w:szCs w:val="24"/>
        </w:rPr>
        <w:t>.  You can also </w:t>
      </w:r>
      <w:hyperlink r:id="rId18" w:history="1">
        <w:r w:rsidRPr="00120BE4">
          <w:rPr>
            <w:rStyle w:val="Hyperlink"/>
            <w:rFonts w:ascii="Times New Roman" w:hAnsi="Times New Roman" w:cs="Times New Roman"/>
            <w:color w:val="6611CC"/>
            <w:sz w:val="24"/>
            <w:szCs w:val="24"/>
            <w:bdr w:val="none" w:sz="0" w:space="0" w:color="auto" w:frame="1"/>
          </w:rPr>
          <w:t>sign up</w:t>
        </w:r>
      </w:hyperlink>
      <w:r w:rsidRPr="00120BE4">
        <w:rPr>
          <w:rFonts w:ascii="Times New Roman" w:hAnsi="Times New Roman" w:cs="Times New Roman"/>
          <w:sz w:val="24"/>
          <w:szCs w:val="24"/>
        </w:rPr>
        <w:t> to receive the daily reflections via email.  </w:t>
      </w:r>
    </w:p>
    <w:p w:rsidR="00120BE4" w:rsidRDefault="00120BE4" w:rsidP="00082A52">
      <w:pPr>
        <w:rPr>
          <w:b/>
          <w:color w:val="C00000"/>
        </w:rPr>
      </w:pPr>
    </w:p>
    <w:p w:rsidR="00082A52" w:rsidRDefault="00082A52" w:rsidP="00082A52">
      <w:pPr>
        <w:pStyle w:val="NoSpacing"/>
        <w:jc w:val="center"/>
        <w:rPr>
          <w:rFonts w:ascii="Times New Roman" w:hAnsi="Times New Roman" w:cs="Times New Roman"/>
          <w:b/>
          <w:i/>
          <w:color w:val="002060"/>
          <w:sz w:val="28"/>
          <w:szCs w:val="28"/>
        </w:rPr>
      </w:pPr>
      <w:r>
        <w:rPr>
          <w:rFonts w:ascii="Times New Roman" w:hAnsi="Times New Roman" w:cs="Times New Roman"/>
          <w:b/>
          <w:i/>
          <w:color w:val="002060"/>
          <w:sz w:val="28"/>
          <w:szCs w:val="28"/>
        </w:rPr>
        <w:t>**************</w:t>
      </w:r>
    </w:p>
    <w:p w:rsidR="00082A52" w:rsidRDefault="00082A52" w:rsidP="00082A52">
      <w:pPr>
        <w:pStyle w:val="NoSpacing"/>
        <w:jc w:val="center"/>
        <w:rPr>
          <w:rFonts w:ascii="Times New Roman" w:hAnsi="Times New Roman" w:cs="Times New Roman"/>
          <w:b/>
          <w:i/>
          <w:color w:val="002060"/>
          <w:sz w:val="32"/>
          <w:szCs w:val="32"/>
        </w:rPr>
      </w:pPr>
      <w:r>
        <w:rPr>
          <w:rFonts w:ascii="Times New Roman" w:hAnsi="Times New Roman" w:cs="Times New Roman"/>
          <w:b/>
          <w:i/>
          <w:color w:val="002060"/>
          <w:sz w:val="32"/>
          <w:szCs w:val="32"/>
        </w:rPr>
        <w:t>Words to Ponder</w:t>
      </w:r>
    </w:p>
    <w:p w:rsidR="00082A52" w:rsidRDefault="00082A52" w:rsidP="00082A52">
      <w:pPr>
        <w:pStyle w:val="NoSpacing"/>
        <w:jc w:val="center"/>
        <w:rPr>
          <w:rFonts w:ascii="Times New Roman" w:hAnsi="Times New Roman" w:cs="Times New Roman"/>
          <w:b/>
          <w:i/>
          <w:color w:val="002060"/>
          <w:sz w:val="28"/>
          <w:szCs w:val="28"/>
        </w:rPr>
      </w:pPr>
      <w:r>
        <w:rPr>
          <w:rFonts w:ascii="Times New Roman" w:hAnsi="Times New Roman" w:cs="Times New Roman"/>
          <w:b/>
          <w:i/>
          <w:color w:val="002060"/>
          <w:sz w:val="28"/>
          <w:szCs w:val="28"/>
        </w:rPr>
        <w:t>***************</w:t>
      </w:r>
    </w:p>
    <w:p w:rsidR="00075D50" w:rsidRPr="00075D50" w:rsidRDefault="00075D50" w:rsidP="00075D50">
      <w:pPr>
        <w:pStyle w:val="NoSpacing"/>
        <w:jc w:val="center"/>
        <w:rPr>
          <w:rFonts w:ascii="Times New Roman" w:hAnsi="Times New Roman" w:cs="Times New Roman"/>
          <w:sz w:val="24"/>
          <w:szCs w:val="24"/>
        </w:rPr>
      </w:pPr>
      <w:r w:rsidRPr="00075D50">
        <w:rPr>
          <w:rFonts w:ascii="Times New Roman" w:hAnsi="Times New Roman" w:cs="Times New Roman"/>
          <w:sz w:val="24"/>
          <w:szCs w:val="24"/>
        </w:rPr>
        <w:t>"We have been loved before the beginning."</w:t>
      </w:r>
    </w:p>
    <w:p w:rsidR="00075D50" w:rsidRPr="00075D50" w:rsidRDefault="00075D50" w:rsidP="00075D50">
      <w:pPr>
        <w:pStyle w:val="NoSpacing"/>
        <w:jc w:val="center"/>
        <w:rPr>
          <w:rFonts w:ascii="Times New Roman" w:hAnsi="Times New Roman" w:cs="Times New Roman"/>
          <w:b/>
          <w:i/>
          <w:color w:val="002060"/>
          <w:sz w:val="24"/>
          <w:szCs w:val="24"/>
        </w:rPr>
      </w:pPr>
      <w:r w:rsidRPr="00075D50">
        <w:rPr>
          <w:rFonts w:ascii="Times New Roman" w:hAnsi="Times New Roman" w:cs="Times New Roman"/>
          <w:sz w:val="24"/>
          <w:szCs w:val="24"/>
        </w:rPr>
        <w:t>—Julian of Norwich</w:t>
      </w:r>
    </w:p>
    <w:p w:rsidR="002F6265" w:rsidRDefault="002F6265" w:rsidP="00075D50">
      <w:pPr>
        <w:pStyle w:val="NoSpacing"/>
        <w:jc w:val="center"/>
        <w:rPr>
          <w:rFonts w:ascii="Times New Roman" w:hAnsi="Times New Roman" w:cs="Times New Roman"/>
          <w:sz w:val="24"/>
          <w:szCs w:val="24"/>
        </w:rPr>
      </w:pPr>
    </w:p>
    <w:p w:rsidR="006A23F1" w:rsidRPr="006A23F1" w:rsidRDefault="006A23F1" w:rsidP="006A23F1">
      <w:pPr>
        <w:pStyle w:val="NoSpacing"/>
        <w:rPr>
          <w:rFonts w:ascii="Times New Roman" w:hAnsi="Times New Roman" w:cs="Times New Roman"/>
          <w:sz w:val="24"/>
          <w:szCs w:val="24"/>
        </w:rPr>
      </w:pPr>
      <w:r w:rsidRPr="006A23F1">
        <w:rPr>
          <w:rFonts w:ascii="Times New Roman" w:hAnsi="Times New Roman" w:cs="Times New Roman"/>
          <w:sz w:val="24"/>
          <w:szCs w:val="24"/>
        </w:rPr>
        <w:t xml:space="preserve">"Let me seek, then, the gift of silence, and poverty, and solitude, where everything I touch is turned into prayer; where the sky is my prayer, the birds are my prayer, the wind in the trees is my prayer, for God is all in all." </w:t>
      </w:r>
    </w:p>
    <w:p w:rsidR="006A23F1" w:rsidRPr="006A23F1" w:rsidRDefault="006A23F1" w:rsidP="006A23F1">
      <w:pPr>
        <w:pStyle w:val="NoSpacing"/>
        <w:rPr>
          <w:rFonts w:ascii="Times New Roman" w:hAnsi="Times New Roman" w:cs="Times New Roman"/>
          <w:sz w:val="24"/>
          <w:szCs w:val="24"/>
        </w:rPr>
      </w:pPr>
      <w:r w:rsidRPr="006A23F1">
        <w:rPr>
          <w:rFonts w:ascii="Times New Roman" w:hAnsi="Times New Roman" w:cs="Times New Roman"/>
          <w:sz w:val="24"/>
          <w:szCs w:val="24"/>
        </w:rPr>
        <w:t>—Thomas Merton</w:t>
      </w:r>
    </w:p>
    <w:sectPr w:rsidR="006A23F1" w:rsidRPr="006A2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nie BTN">
    <w:panose1 w:val="030C05060401090403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52"/>
    <w:rsid w:val="00075D50"/>
    <w:rsid w:val="00082A52"/>
    <w:rsid w:val="000C5442"/>
    <w:rsid w:val="000D3410"/>
    <w:rsid w:val="00120BE4"/>
    <w:rsid w:val="001D7D9F"/>
    <w:rsid w:val="00222619"/>
    <w:rsid w:val="002F6265"/>
    <w:rsid w:val="003E6C38"/>
    <w:rsid w:val="00421B5A"/>
    <w:rsid w:val="0044612A"/>
    <w:rsid w:val="00590020"/>
    <w:rsid w:val="006A23F1"/>
    <w:rsid w:val="007575B4"/>
    <w:rsid w:val="00AC3CC8"/>
    <w:rsid w:val="00DB6526"/>
    <w:rsid w:val="00ED1B5A"/>
    <w:rsid w:val="00EE0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60F0"/>
  <w15:chartTrackingRefBased/>
  <w15:docId w15:val="{F2418BF7-7126-4495-9B9F-0D47B7EF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A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2A52"/>
    <w:rPr>
      <w:color w:val="0000FF"/>
      <w:u w:val="single"/>
    </w:rPr>
  </w:style>
  <w:style w:type="paragraph" w:styleId="NormalWeb">
    <w:name w:val="Normal (Web)"/>
    <w:basedOn w:val="Normal"/>
    <w:uiPriority w:val="99"/>
    <w:semiHidden/>
    <w:unhideWhenUsed/>
    <w:rsid w:val="00082A52"/>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082A52"/>
    <w:pPr>
      <w:spacing w:after="0" w:line="240" w:lineRule="auto"/>
    </w:pPr>
  </w:style>
  <w:style w:type="character" w:styleId="Strong">
    <w:name w:val="Strong"/>
    <w:basedOn w:val="DefaultParagraphFont"/>
    <w:uiPriority w:val="22"/>
    <w:qFormat/>
    <w:rsid w:val="00ED1B5A"/>
    <w:rPr>
      <w:b/>
      <w:bCs/>
    </w:rPr>
  </w:style>
  <w:style w:type="character" w:styleId="FollowedHyperlink">
    <w:name w:val="FollowedHyperlink"/>
    <w:basedOn w:val="DefaultParagraphFont"/>
    <w:uiPriority w:val="99"/>
    <w:semiHidden/>
    <w:unhideWhenUsed/>
    <w:rsid w:val="00120B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46841">
      <w:bodyDiv w:val="1"/>
      <w:marLeft w:val="0"/>
      <w:marRight w:val="0"/>
      <w:marTop w:val="0"/>
      <w:marBottom w:val="0"/>
      <w:divBdr>
        <w:top w:val="none" w:sz="0" w:space="0" w:color="auto"/>
        <w:left w:val="none" w:sz="0" w:space="0" w:color="auto"/>
        <w:bottom w:val="none" w:sz="0" w:space="0" w:color="auto"/>
        <w:right w:val="none" w:sz="0" w:space="0" w:color="auto"/>
      </w:divBdr>
    </w:div>
    <w:div w:id="481654802">
      <w:bodyDiv w:val="1"/>
      <w:marLeft w:val="0"/>
      <w:marRight w:val="0"/>
      <w:marTop w:val="0"/>
      <w:marBottom w:val="0"/>
      <w:divBdr>
        <w:top w:val="none" w:sz="0" w:space="0" w:color="auto"/>
        <w:left w:val="none" w:sz="0" w:space="0" w:color="auto"/>
        <w:bottom w:val="none" w:sz="0" w:space="0" w:color="auto"/>
        <w:right w:val="none" w:sz="0" w:space="0" w:color="auto"/>
      </w:divBdr>
    </w:div>
    <w:div w:id="492571073">
      <w:bodyDiv w:val="1"/>
      <w:marLeft w:val="0"/>
      <w:marRight w:val="0"/>
      <w:marTop w:val="0"/>
      <w:marBottom w:val="0"/>
      <w:divBdr>
        <w:top w:val="none" w:sz="0" w:space="0" w:color="auto"/>
        <w:left w:val="none" w:sz="0" w:space="0" w:color="auto"/>
        <w:bottom w:val="none" w:sz="0" w:space="0" w:color="auto"/>
        <w:right w:val="none" w:sz="0" w:space="0" w:color="auto"/>
      </w:divBdr>
    </w:div>
    <w:div w:id="832794968">
      <w:bodyDiv w:val="1"/>
      <w:marLeft w:val="0"/>
      <w:marRight w:val="0"/>
      <w:marTop w:val="0"/>
      <w:marBottom w:val="0"/>
      <w:divBdr>
        <w:top w:val="none" w:sz="0" w:space="0" w:color="auto"/>
        <w:left w:val="none" w:sz="0" w:space="0" w:color="auto"/>
        <w:bottom w:val="none" w:sz="0" w:space="0" w:color="auto"/>
        <w:right w:val="none" w:sz="0" w:space="0" w:color="auto"/>
      </w:divBdr>
    </w:div>
    <w:div w:id="1084107727">
      <w:bodyDiv w:val="1"/>
      <w:marLeft w:val="0"/>
      <w:marRight w:val="0"/>
      <w:marTop w:val="0"/>
      <w:marBottom w:val="0"/>
      <w:divBdr>
        <w:top w:val="none" w:sz="0" w:space="0" w:color="auto"/>
        <w:left w:val="none" w:sz="0" w:space="0" w:color="auto"/>
        <w:bottom w:val="none" w:sz="0" w:space="0" w:color="auto"/>
        <w:right w:val="none" w:sz="0" w:space="0" w:color="auto"/>
      </w:divBdr>
    </w:div>
    <w:div w:id="1195341509">
      <w:bodyDiv w:val="1"/>
      <w:marLeft w:val="0"/>
      <w:marRight w:val="0"/>
      <w:marTop w:val="0"/>
      <w:marBottom w:val="0"/>
      <w:divBdr>
        <w:top w:val="none" w:sz="0" w:space="0" w:color="auto"/>
        <w:left w:val="none" w:sz="0" w:space="0" w:color="auto"/>
        <w:bottom w:val="none" w:sz="0" w:space="0" w:color="auto"/>
        <w:right w:val="none" w:sz="0" w:space="0" w:color="auto"/>
      </w:divBdr>
    </w:div>
    <w:div w:id="1293289750">
      <w:bodyDiv w:val="1"/>
      <w:marLeft w:val="0"/>
      <w:marRight w:val="0"/>
      <w:marTop w:val="0"/>
      <w:marBottom w:val="0"/>
      <w:divBdr>
        <w:top w:val="none" w:sz="0" w:space="0" w:color="auto"/>
        <w:left w:val="none" w:sz="0" w:space="0" w:color="auto"/>
        <w:bottom w:val="none" w:sz="0" w:space="0" w:color="auto"/>
        <w:right w:val="none" w:sz="0" w:space="0" w:color="auto"/>
      </w:divBdr>
    </w:div>
    <w:div w:id="1603605880">
      <w:bodyDiv w:val="1"/>
      <w:marLeft w:val="0"/>
      <w:marRight w:val="0"/>
      <w:marTop w:val="0"/>
      <w:marBottom w:val="0"/>
      <w:divBdr>
        <w:top w:val="none" w:sz="0" w:space="0" w:color="auto"/>
        <w:left w:val="none" w:sz="0" w:space="0" w:color="auto"/>
        <w:bottom w:val="none" w:sz="0" w:space="0" w:color="auto"/>
        <w:right w:val="none" w:sz="0" w:space="0" w:color="auto"/>
      </w:divBdr>
    </w:div>
    <w:div w:id="1907719571">
      <w:bodyDiv w:val="1"/>
      <w:marLeft w:val="0"/>
      <w:marRight w:val="0"/>
      <w:marTop w:val="0"/>
      <w:marBottom w:val="0"/>
      <w:divBdr>
        <w:top w:val="none" w:sz="0" w:space="0" w:color="auto"/>
        <w:left w:val="none" w:sz="0" w:space="0" w:color="auto"/>
        <w:bottom w:val="none" w:sz="0" w:space="0" w:color="auto"/>
        <w:right w:val="none" w:sz="0" w:space="0" w:color="auto"/>
      </w:divBdr>
    </w:div>
    <w:div w:id="1918401922">
      <w:bodyDiv w:val="1"/>
      <w:marLeft w:val="0"/>
      <w:marRight w:val="0"/>
      <w:marTop w:val="0"/>
      <w:marBottom w:val="0"/>
      <w:divBdr>
        <w:top w:val="none" w:sz="0" w:space="0" w:color="auto"/>
        <w:left w:val="none" w:sz="0" w:space="0" w:color="auto"/>
        <w:bottom w:val="none" w:sz="0" w:space="0" w:color="auto"/>
        <w:right w:val="none" w:sz="0" w:space="0" w:color="auto"/>
      </w:divBdr>
    </w:div>
    <w:div w:id="194164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1584542.ct.sendgrid.net/mps2/c/GQE/ni0YAA/t.2yy/jUpRK6wnSju35_VjalPnvw/h0/CA0gLXQEKb6jqGkD7RqZiT8OBkXPvclblsAC2tjBY6SWSaBcHFUBXXgmO6hoVSqG526yRyxqc9Hyn6iC1nN2UKEw2aUbsp1lzr2nrh1tpM6-2BOK2rv-2BX1CvLQ8dAr62q4MBFkmag2QlCr-2FdjXNgNyTPIBymEn45TbP27R1SyugtndiNTNxaAglRI7AbN-2Bv3bGUp513GgAKi07o3R4c7t7-2BOlC141lgg7Du8SyMowUGJquaghsNU2qL5cq-2FwfRIl5KFfRN-2FRIzkGbK-2BQYMrTh5Zf5ow9CHECWgR-2BucXLFB4WwDM1NZ-2F6oWXer4-2FSNvUj-2FZC3YiGdY5HIzSrKQtpS0Rxg-3D-3D/W-xe" TargetMode="External"/><Relationship Id="rId13" Type="http://schemas.openxmlformats.org/officeDocument/2006/relationships/hyperlink" Target="https://www.nytimes.com/2019/12/31/upshot/food-stamps-lower-health-care-costs.html?eType=EmailBlastContent&amp;eId=1931c92b-879d-466b-b5ab-eb03ff397984" TargetMode="External"/><Relationship Id="rId18" Type="http://schemas.openxmlformats.org/officeDocument/2006/relationships/hyperlink" Target="https://lp.constantcontact.com/su/I2xtEby" TargetMode="External"/><Relationship Id="rId3" Type="http://schemas.openxmlformats.org/officeDocument/2006/relationships/webSettings" Target="webSettings.xml"/><Relationship Id="rId7" Type="http://schemas.openxmlformats.org/officeDocument/2006/relationships/hyperlink" Target="http://cqrcengage.com/networklobby/app/thru?ep=AAAAC2Flc0NpcGhlcjAxfuFJSH63W31LRdMJcw_-vikBDZJ8o31iV7Hth7ExaL6McGHpIBikTB8xIaWrISA2tUX_qHjQRdYgAS8k1fUcaplce8uWtcY0-RqO0NEvqKJZBktpTQe1_Olnmc9EOamFzBd6k9N8HQtsG2JuX9b8wqb3csiqNvjr6tUFfSnv-fo&amp;lp=0" TargetMode="External"/><Relationship Id="rId12" Type="http://schemas.openxmlformats.org/officeDocument/2006/relationships/hyperlink" Target="https://ted.us1.list-manage.com/track/click?u=07487d1456302a286cf9c4ccc&amp;id=c2213d7691&amp;e=21df47c728" TargetMode="External"/><Relationship Id="rId17" Type="http://schemas.openxmlformats.org/officeDocument/2006/relationships/hyperlink" Target="https://www.facebook.com/SistersOfStFrancisClintonIa" TargetMode="External"/><Relationship Id="rId2" Type="http://schemas.openxmlformats.org/officeDocument/2006/relationships/settings" Target="settings.xml"/><Relationship Id="rId16" Type="http://schemas.openxmlformats.org/officeDocument/2006/relationships/hyperlink" Target="https://twitter.com/ClintonSister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qrcengage.com/networklobby/app/thru?ep=AAAAC2Flc0NpcGhlcjAxCEgY0-Rz8ONJl_-Nb7pBlbZSbny1Ydy-gfPxLjI92TT9u8xS6AgQP4Y9kU2LKlMMjo1VDRRWd1pjJ0UrzgwdaRiTO7tR6owX5P_pb3n4WP-SPpylKWb1SA0sIMQC4pN6HrPKvlEiIFtezhVEExgL7psfA6kmmM6XbuEHLrR1QF8&amp;lp=0" TargetMode="External"/><Relationship Id="rId11" Type="http://schemas.openxmlformats.org/officeDocument/2006/relationships/hyperlink" Target="https://email.nationalgeographic.com/T/v40000016ff371181290f1826e96c65220/60949d8a269445640000021ef3a0bcc9/60949d8a-2694-4564-b212-d794c5d720cd?__dU__=v0G4RBKTXg2GtTHJDsy7ii3waBSrIwMXGZJ7x_OARFKFQAIe3mwx22JG_r9Sy1LWLGyMVrrFIdudbYjwKGAKz6iTAgyV5XAM3SbSN-FzJU9XXpFWtSFRxbGw4nHcgLdnvWYAVcbDlQyQtE1-NmUBscmA==&amp;__F__=v0fUYvjHMDjRPMSh3tviDHXIoXcPxvDgUUCCPvXMWoX_0JoZLAZABQF30xF0sKPois3VqfW5bf1WlfvPhqF6LHwC5xiRF0xcvsaXE6YZgfYFVsdwYZE47acmKOc2gK_PLZ4fl9OMCS7l393GcABTFIKaqAmZS6nwhDg-r_JMVAgcNNWMDOnSmeOYwxzJp2rQfMMDpqj8bl7Pnsq0L-lE3awFtpWAoU-9Guqz8nKQ4qVE0RLSPaqVmLchIzrEcjj8BixvE4MIvA6wYmtU-TODPqPtHpKsEo0HN_s645mbfKXm4FLmjwNbDvNXD-m7hHaIrZ_Ao3AouNnfjbPoh0k7o9zt7w2ZpjUlHV1NO7dxGJGR6Pt2sG63kYxlvCv-NgS3QXFQGK1UO87aF8Zm4cVegPDD3kIBA95ADYevtcZx03S4uKhnpMFzzzXyy4dpqOnHn6lELmwtC-_8rc44Nt5IA6cFIpv7Vj47CKlV6gfpj1tv3vCAE2DsHsaLXUZDVeZIYg" TargetMode="External"/><Relationship Id="rId5" Type="http://schemas.openxmlformats.org/officeDocument/2006/relationships/hyperlink" Target="https://u1584542.ct.sendgrid.net/mps2/c/HgE/ni0YAA/t.2yw/e8fMurMNQl-R-OcWabSScw/h0/CA0gLXQEKb6jqGkD7RqZiZ68-2FuJEwwKRNY3KQnepVolyUPTn2zv7pB31d4oJ9NF3HEA5VUoEbXGV7FktFv2j7ZqremdFkl-2FNrynYAk0hCE2xAkSPc16GZVS5ehUr4K1kcwyvs4Z-2FpB1vGYjUtxYJfB82cK7TnNxjprJM3dd73bQNawGJgHz4-2F-2FkR18rG2jmXKKixOOlQt-2BRd-2BIqcPNRneuud92DQdlYL8y5uaOKZgwD6EZo2cMzSja-2BCRFWMST21dkyyXEBvPQSIWk3UPDnBCq76N94G21MJ-2FlMNLBXA7cBvKAP4-2By1TRl309PBKkFQM3guaIWxDtwGXG3kW-2BpFwRCjh9qG4YPXef4dPtyzP80KZrLGahjtWOG86YUFLHO8-2Ftn-2F8sq7Lox-2B7ORIqeC-2B5iGVKlsXARmwiuMZXeH-2B-2F1nnlnbZMYkAiGZLdJKFp-2FrEH/T4xl" TargetMode="External"/><Relationship Id="rId15" Type="http://schemas.openxmlformats.org/officeDocument/2006/relationships/hyperlink" Target="http://www.clintonfranciscans.com/our-mission-active-nonviolence.html" TargetMode="External"/><Relationship Id="rId10" Type="http://schemas.openxmlformats.org/officeDocument/2006/relationships/hyperlink" Target="https://www.raicestexas.org/2020/01/30/one-of-trumps-cruelest-immigration-policies-a-year-on/?ms=em20200129_mpp&amp;emci=b4d039ca-b343-ea11-a1cc-00155d03b1e8&amp;emdi=2ec084eb-b543-ea11-a1cc-00155d03b1e8&amp;ceid=207216"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raicestexas.org/" TargetMode="External"/><Relationship Id="rId14" Type="http://schemas.openxmlformats.org/officeDocument/2006/relationships/hyperlink" Target="https://soundcloud.com/clintonfranciscans/day-01-cou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17</cp:revision>
  <dcterms:created xsi:type="dcterms:W3CDTF">2020-01-27T19:06:00Z</dcterms:created>
  <dcterms:modified xsi:type="dcterms:W3CDTF">2020-02-03T18:43:00Z</dcterms:modified>
</cp:coreProperties>
</file>