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06" w:rsidRDefault="00935F06" w:rsidP="00935F06">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5B02E1" w:rsidRDefault="00935F06" w:rsidP="00375C5C">
      <w:pPr>
        <w:pStyle w:val="NoSpacing"/>
        <w:ind w:left="6480"/>
        <w:rPr>
          <w:rFonts w:ascii="Times New Roman" w:hAnsi="Times New Roman" w:cs="Times New Roman"/>
          <w:b/>
          <w:color w:val="002060"/>
          <w:sz w:val="32"/>
          <w:szCs w:val="32"/>
        </w:rPr>
      </w:pPr>
      <w:r w:rsidRPr="00763301">
        <w:rPr>
          <w:rFonts w:ascii="Times New Roman" w:hAnsi="Times New Roman" w:cs="Times New Roman"/>
          <w:b/>
          <w:color w:val="7030A0"/>
          <w:sz w:val="32"/>
          <w:szCs w:val="32"/>
        </w:rPr>
        <w:t>February 24, 2020</w:t>
      </w:r>
      <w:r>
        <w:rPr>
          <w:rFonts w:ascii="Times New Roman" w:hAnsi="Times New Roman" w:cs="Times New Roman"/>
          <w:b/>
          <w:color w:val="002060"/>
          <w:sz w:val="32"/>
          <w:szCs w:val="32"/>
        </w:rPr>
        <w:tab/>
      </w:r>
    </w:p>
    <w:p w:rsidR="000B4264" w:rsidRPr="00E760B8" w:rsidRDefault="000B4264" w:rsidP="000B4264">
      <w:pPr>
        <w:pStyle w:val="NoSpacing"/>
      </w:pPr>
    </w:p>
    <w:p w:rsidR="000B4264" w:rsidRPr="00763301" w:rsidRDefault="000B4264" w:rsidP="000B4264">
      <w:pPr>
        <w:pStyle w:val="NoSpacing"/>
        <w:jc w:val="center"/>
        <w:rPr>
          <w:b/>
          <w:i/>
          <w:color w:val="7030A0"/>
          <w:sz w:val="24"/>
          <w:szCs w:val="24"/>
        </w:rPr>
      </w:pPr>
      <w:r w:rsidRPr="00763301">
        <w:rPr>
          <w:b/>
          <w:i/>
          <w:color w:val="7030A0"/>
          <w:sz w:val="24"/>
          <w:szCs w:val="24"/>
        </w:rPr>
        <w:t>Isiah 58:1-9</w:t>
      </w:r>
    </w:p>
    <w:p w:rsidR="000B4264" w:rsidRPr="00763301" w:rsidRDefault="000B4264" w:rsidP="000B4264">
      <w:pPr>
        <w:pStyle w:val="NoSpacing"/>
        <w:jc w:val="center"/>
        <w:rPr>
          <w:b/>
          <w:i/>
          <w:color w:val="7030A0"/>
          <w:sz w:val="24"/>
          <w:szCs w:val="24"/>
        </w:rPr>
      </w:pPr>
      <w:r w:rsidRPr="00763301">
        <w:rPr>
          <w:b/>
          <w:i/>
          <w:color w:val="7030A0"/>
          <w:sz w:val="24"/>
          <w:szCs w:val="24"/>
        </w:rPr>
        <w:t>This, rather, is the fasting that I wish:</w:t>
      </w:r>
      <w:r w:rsidRPr="00763301">
        <w:rPr>
          <w:b/>
          <w:i/>
          <w:color w:val="7030A0"/>
          <w:sz w:val="24"/>
          <w:szCs w:val="24"/>
        </w:rPr>
        <w:br/>
        <w:t>releasing those bound unjustly,</w:t>
      </w:r>
      <w:r w:rsidRPr="00763301">
        <w:rPr>
          <w:b/>
          <w:i/>
          <w:color w:val="7030A0"/>
          <w:sz w:val="24"/>
          <w:szCs w:val="24"/>
        </w:rPr>
        <w:br/>
        <w:t>untying the thongs of the yoke;</w:t>
      </w:r>
      <w:r w:rsidRPr="00763301">
        <w:rPr>
          <w:b/>
          <w:i/>
          <w:color w:val="7030A0"/>
          <w:sz w:val="24"/>
          <w:szCs w:val="24"/>
        </w:rPr>
        <w:br/>
        <w:t>Setting free the oppressed,</w:t>
      </w:r>
      <w:r w:rsidRPr="00763301">
        <w:rPr>
          <w:b/>
          <w:i/>
          <w:color w:val="7030A0"/>
          <w:sz w:val="24"/>
          <w:szCs w:val="24"/>
        </w:rPr>
        <w:br/>
        <w:t>breaking every yoke;</w:t>
      </w:r>
      <w:r w:rsidRPr="00763301">
        <w:rPr>
          <w:b/>
          <w:i/>
          <w:color w:val="7030A0"/>
          <w:sz w:val="24"/>
          <w:szCs w:val="24"/>
        </w:rPr>
        <w:br/>
        <w:t>Sharing your bread with the hungry,</w:t>
      </w:r>
      <w:r w:rsidRPr="00763301">
        <w:rPr>
          <w:b/>
          <w:i/>
          <w:color w:val="7030A0"/>
          <w:sz w:val="24"/>
          <w:szCs w:val="24"/>
        </w:rPr>
        <w:br/>
        <w:t>sheltering the oppressed and the homeless;</w:t>
      </w:r>
      <w:r w:rsidRPr="00763301">
        <w:rPr>
          <w:b/>
          <w:i/>
          <w:color w:val="7030A0"/>
          <w:sz w:val="24"/>
          <w:szCs w:val="24"/>
        </w:rPr>
        <w:br/>
        <w:t>Clothing the naked when you see them,</w:t>
      </w:r>
      <w:r w:rsidRPr="00763301">
        <w:rPr>
          <w:b/>
          <w:i/>
          <w:color w:val="7030A0"/>
          <w:sz w:val="24"/>
          <w:szCs w:val="24"/>
        </w:rPr>
        <w:br/>
        <w:t>and not</w:t>
      </w:r>
      <w:r w:rsidR="00763301" w:rsidRPr="00763301">
        <w:rPr>
          <w:b/>
          <w:i/>
          <w:color w:val="7030A0"/>
          <w:sz w:val="24"/>
          <w:szCs w:val="24"/>
        </w:rPr>
        <w:t xml:space="preserve"> turning your back on your own.</w:t>
      </w:r>
    </w:p>
    <w:p w:rsidR="000B4264" w:rsidRPr="000B4264" w:rsidRDefault="000B4264" w:rsidP="000B4264">
      <w:pPr>
        <w:pStyle w:val="NoSpacing"/>
        <w:jc w:val="center"/>
        <w:rPr>
          <w:rFonts w:ascii="Times New Roman" w:hAnsi="Times New Roman" w:cs="Times New Roman"/>
          <w:b/>
          <w:i/>
          <w:color w:val="002060"/>
          <w:sz w:val="24"/>
          <w:szCs w:val="24"/>
        </w:rPr>
      </w:pPr>
    </w:p>
    <w:p w:rsidR="00EE0C01" w:rsidRPr="00763301" w:rsidRDefault="00EE0C01" w:rsidP="00EE0C0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sidRPr="00763301">
        <w:rPr>
          <w:rFonts w:ascii="Times New Roman" w:hAnsi="Times New Roman"/>
          <w:b/>
          <w:color w:val="7030A0"/>
          <w:sz w:val="28"/>
          <w:szCs w:val="28"/>
        </w:rPr>
        <w:t>February</w:t>
      </w:r>
    </w:p>
    <w:p w:rsidR="00EE0C01" w:rsidRPr="00763301" w:rsidRDefault="00EE0C01" w:rsidP="00EE0C0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sidRPr="00763301">
        <w:rPr>
          <w:rFonts w:ascii="Times New Roman" w:hAnsi="Times New Roman"/>
          <w:b/>
          <w:color w:val="7030A0"/>
          <w:sz w:val="24"/>
          <w:szCs w:val="24"/>
        </w:rPr>
        <w:t>Black History Month</w:t>
      </w:r>
    </w:p>
    <w:p w:rsidR="00EE0C01" w:rsidRPr="00763301" w:rsidRDefault="00EE0C01" w:rsidP="00EE0C0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Feb. 26</w:t>
      </w:r>
      <w:r w:rsidRPr="00763301">
        <w:rPr>
          <w:rFonts w:ascii="Times New Roman" w:hAnsi="Times New Roman"/>
          <w:color w:val="7030A0"/>
          <w:sz w:val="24"/>
          <w:szCs w:val="24"/>
        </w:rPr>
        <w:tab/>
        <w:t>Ash Wednesday</w:t>
      </w:r>
    </w:p>
    <w:p w:rsidR="00A37792" w:rsidRPr="00763301" w:rsidRDefault="00A37792" w:rsidP="00EE0C0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Feb. 29</w:t>
      </w:r>
      <w:r w:rsidRPr="00763301">
        <w:rPr>
          <w:rFonts w:ascii="Times New Roman" w:hAnsi="Times New Roman"/>
          <w:color w:val="7030A0"/>
          <w:sz w:val="24"/>
          <w:szCs w:val="24"/>
        </w:rPr>
        <w:tab/>
        <w:t>Leap Year</w:t>
      </w:r>
    </w:p>
    <w:p w:rsidR="0035263C" w:rsidRPr="00763301" w:rsidRDefault="00E00BB1" w:rsidP="00E00BB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sidRPr="00763301">
        <w:rPr>
          <w:rFonts w:ascii="Times New Roman" w:hAnsi="Times New Roman"/>
          <w:b/>
          <w:color w:val="7030A0"/>
          <w:sz w:val="28"/>
          <w:szCs w:val="28"/>
        </w:rPr>
        <w:t>March</w:t>
      </w:r>
    </w:p>
    <w:p w:rsidR="00E00BB1" w:rsidRPr="00763301" w:rsidRDefault="00E00BB1" w:rsidP="00E00BB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March 3</w:t>
      </w:r>
      <w:r w:rsidRPr="00763301">
        <w:rPr>
          <w:rFonts w:ascii="Times New Roman" w:hAnsi="Times New Roman"/>
          <w:color w:val="7030A0"/>
          <w:sz w:val="24"/>
          <w:szCs w:val="24"/>
        </w:rPr>
        <w:tab/>
        <w:t>Super Tuesday be sure to vote</w:t>
      </w:r>
    </w:p>
    <w:p w:rsidR="00AC6633" w:rsidRPr="00763301" w:rsidRDefault="00AC6633" w:rsidP="00E00BB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March 3</w:t>
      </w:r>
      <w:r w:rsidRPr="00763301">
        <w:rPr>
          <w:rFonts w:ascii="Times New Roman" w:hAnsi="Times New Roman"/>
          <w:color w:val="7030A0"/>
          <w:sz w:val="24"/>
          <w:szCs w:val="24"/>
        </w:rPr>
        <w:tab/>
        <w:t>World Wild Life Day</w:t>
      </w:r>
    </w:p>
    <w:p w:rsidR="00AC6633" w:rsidRPr="00763301" w:rsidRDefault="00AC6633" w:rsidP="00E00BB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March 8</w:t>
      </w:r>
      <w:r w:rsidRPr="00763301">
        <w:rPr>
          <w:rFonts w:ascii="Times New Roman" w:hAnsi="Times New Roman"/>
          <w:color w:val="7030A0"/>
          <w:sz w:val="24"/>
          <w:szCs w:val="24"/>
        </w:rPr>
        <w:tab/>
        <w:t>International Women’s Day</w:t>
      </w:r>
    </w:p>
    <w:p w:rsidR="00AC6633" w:rsidRPr="00763301" w:rsidRDefault="00AC6633" w:rsidP="00E00BB1">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sidRPr="00763301">
        <w:rPr>
          <w:rFonts w:ascii="Times New Roman" w:hAnsi="Times New Roman"/>
          <w:color w:val="7030A0"/>
          <w:sz w:val="24"/>
          <w:szCs w:val="24"/>
        </w:rPr>
        <w:t>March 8</w:t>
      </w:r>
      <w:r w:rsidRPr="00763301">
        <w:rPr>
          <w:rFonts w:ascii="Times New Roman" w:hAnsi="Times New Roman"/>
          <w:color w:val="7030A0"/>
          <w:sz w:val="24"/>
          <w:szCs w:val="24"/>
        </w:rPr>
        <w:tab/>
        <w:t>Day light Saving Time begins</w:t>
      </w:r>
    </w:p>
    <w:p w:rsidR="00935F06" w:rsidRDefault="00935F06" w:rsidP="00935F06">
      <w:pPr>
        <w:pStyle w:val="NoSpacing"/>
        <w:rPr>
          <w:rFonts w:ascii="Times New Roman" w:hAnsi="Times New Roman" w:cs="Times New Roman"/>
          <w:b/>
          <w:color w:val="002060"/>
          <w:sz w:val="32"/>
          <w:szCs w:val="32"/>
        </w:rPr>
      </w:pPr>
    </w:p>
    <w:p w:rsidR="00935F06" w:rsidRPr="00763301" w:rsidRDefault="00935F06" w:rsidP="00935F06">
      <w:pPr>
        <w:pStyle w:val="NoSpacing"/>
        <w:jc w:val="center"/>
        <w:rPr>
          <w:rFonts w:ascii="Times New Roman" w:hAnsi="Times New Roman" w:cs="Times New Roman"/>
          <w:b/>
          <w:color w:val="7030A0"/>
          <w:sz w:val="32"/>
          <w:szCs w:val="32"/>
        </w:rPr>
      </w:pPr>
      <w:r w:rsidRPr="00763301">
        <w:rPr>
          <w:rFonts w:ascii="Times New Roman" w:hAnsi="Times New Roman" w:cs="Times New Roman"/>
          <w:b/>
          <w:color w:val="7030A0"/>
          <w:sz w:val="32"/>
          <w:szCs w:val="32"/>
        </w:rPr>
        <w:t>*****************</w:t>
      </w:r>
    </w:p>
    <w:p w:rsidR="00935F06" w:rsidRPr="00763301" w:rsidRDefault="00935F06" w:rsidP="00935F06">
      <w:pPr>
        <w:pStyle w:val="NoSpacing"/>
        <w:jc w:val="center"/>
        <w:rPr>
          <w:rFonts w:ascii="Times New Roman" w:hAnsi="Times New Roman" w:cs="Times New Roman"/>
          <w:b/>
          <w:color w:val="7030A0"/>
          <w:sz w:val="32"/>
          <w:szCs w:val="32"/>
        </w:rPr>
      </w:pPr>
      <w:r w:rsidRPr="00763301">
        <w:rPr>
          <w:rFonts w:ascii="Times New Roman" w:hAnsi="Times New Roman" w:cs="Times New Roman"/>
          <w:b/>
          <w:color w:val="7030A0"/>
          <w:sz w:val="32"/>
          <w:szCs w:val="32"/>
        </w:rPr>
        <w:t>TAKING ACTION</w:t>
      </w:r>
    </w:p>
    <w:p w:rsidR="00935F06" w:rsidRPr="00763301" w:rsidRDefault="00935F06" w:rsidP="00935F06">
      <w:pPr>
        <w:pStyle w:val="NoSpacing"/>
        <w:jc w:val="center"/>
        <w:rPr>
          <w:rFonts w:ascii="Times New Roman" w:hAnsi="Times New Roman" w:cs="Times New Roman"/>
          <w:b/>
          <w:color w:val="7030A0"/>
          <w:sz w:val="32"/>
          <w:szCs w:val="32"/>
        </w:rPr>
      </w:pPr>
      <w:r w:rsidRPr="00763301">
        <w:rPr>
          <w:rFonts w:ascii="Times New Roman" w:hAnsi="Times New Roman" w:cs="Times New Roman"/>
          <w:b/>
          <w:color w:val="7030A0"/>
          <w:sz w:val="28"/>
          <w:szCs w:val="28"/>
        </w:rPr>
        <w:t>Be a voice for the voiceless</w:t>
      </w:r>
      <w:r w:rsidRPr="00763301">
        <w:rPr>
          <w:rFonts w:ascii="Times New Roman" w:hAnsi="Times New Roman" w:cs="Times New Roman"/>
          <w:b/>
          <w:color w:val="7030A0"/>
          <w:sz w:val="32"/>
          <w:szCs w:val="32"/>
        </w:rPr>
        <w:br/>
        <w:t>*********************</w:t>
      </w:r>
    </w:p>
    <w:p w:rsidR="00B27DCF" w:rsidRDefault="007913C6" w:rsidP="00B27DCF">
      <w:pPr>
        <w:pStyle w:val="NoSpacing"/>
        <w:rPr>
          <w:rFonts w:ascii="Times New Roman" w:hAnsi="Times New Roman" w:cs="Times New Roman"/>
          <w:b/>
          <w:i/>
          <w:sz w:val="28"/>
          <w:szCs w:val="28"/>
        </w:rPr>
      </w:pPr>
      <w:r w:rsidRPr="007913C6">
        <w:rPr>
          <w:rFonts w:ascii="Times New Roman" w:hAnsi="Times New Roman" w:cs="Times New Roman"/>
          <w:b/>
          <w:i/>
          <w:sz w:val="28"/>
          <w:szCs w:val="28"/>
        </w:rPr>
        <w:t>Take Action on Federal funds for Public Charge Rule</w:t>
      </w:r>
    </w:p>
    <w:p w:rsidR="0082177C" w:rsidRDefault="00171304" w:rsidP="00B27DCF">
      <w:pPr>
        <w:pStyle w:val="NoSpacing"/>
        <w:rPr>
          <w:rStyle w:val="maintext"/>
          <w:rFonts w:ascii="Times New Roman" w:eastAsia="Times New Roman" w:hAnsi="Times New Roman" w:cs="Times New Roman"/>
          <w:color w:val="000000"/>
          <w:sz w:val="24"/>
          <w:szCs w:val="24"/>
        </w:rPr>
      </w:pPr>
      <w:r w:rsidRPr="007913C6">
        <w:rPr>
          <w:rFonts w:ascii="Times New Roman" w:hAnsi="Times New Roman" w:cs="Times New Roman"/>
          <w:sz w:val="24"/>
          <w:szCs w:val="24"/>
        </w:rPr>
        <w:t xml:space="preserve">Three years ago, our goal was to lessen the impact of the Public Charge rule and our letters to the Department of Homeland Security made a big difference. </w:t>
      </w:r>
      <w:r w:rsidRPr="007913C6">
        <w:rPr>
          <w:rStyle w:val="Strong"/>
          <w:rFonts w:ascii="Times New Roman" w:hAnsi="Times New Roman" w:cs="Times New Roman"/>
          <w:b w:val="0"/>
          <w:sz w:val="24"/>
          <w:szCs w:val="24"/>
        </w:rPr>
        <w:t>As people of faith, we believe everyone has dignity and it is immoral to prioritize the wealthy over working families</w:t>
      </w:r>
      <w:r w:rsidRPr="007913C6">
        <w:rPr>
          <w:rStyle w:val="Strong"/>
          <w:rFonts w:ascii="Times New Roman" w:hAnsi="Times New Roman" w:cs="Times New Roman"/>
          <w:sz w:val="24"/>
          <w:szCs w:val="24"/>
        </w:rPr>
        <w:t>.</w:t>
      </w:r>
      <w:r w:rsidRPr="007913C6">
        <w:rPr>
          <w:rFonts w:ascii="Times New Roman" w:hAnsi="Times New Roman" w:cs="Times New Roman"/>
          <w:sz w:val="24"/>
          <w:szCs w:val="24"/>
        </w:rPr>
        <w:t xml:space="preserve"> This regulation will</w:t>
      </w:r>
      <w:r w:rsidR="007913C6">
        <w:rPr>
          <w:rFonts w:ascii="Times New Roman" w:hAnsi="Times New Roman" w:cs="Times New Roman"/>
          <w:sz w:val="24"/>
          <w:szCs w:val="24"/>
        </w:rPr>
        <w:t xml:space="preserve"> lead to family separation and </w:t>
      </w:r>
      <w:r w:rsidRPr="007913C6">
        <w:rPr>
          <w:rFonts w:ascii="Times New Roman" w:hAnsi="Times New Roman" w:cs="Times New Roman"/>
          <w:sz w:val="24"/>
          <w:szCs w:val="24"/>
        </w:rPr>
        <w:t xml:space="preserve">harm our communities. </w:t>
      </w:r>
      <w:r w:rsidR="0082177C" w:rsidRPr="0082177C">
        <w:rPr>
          <w:rStyle w:val="maintext"/>
          <w:rFonts w:ascii="Times New Roman" w:eastAsia="Times New Roman" w:hAnsi="Times New Roman" w:cs="Times New Roman"/>
          <w:color w:val="000000"/>
          <w:sz w:val="24"/>
          <w:szCs w:val="24"/>
        </w:rPr>
        <w:t>To get a better understanding of how this will affect refugee resettlement see</w:t>
      </w:r>
      <w:r w:rsidR="00B27DCF">
        <w:rPr>
          <w:rStyle w:val="maintext"/>
          <w:rFonts w:ascii="Times New Roman" w:eastAsia="Times New Roman" w:hAnsi="Times New Roman" w:cs="Times New Roman"/>
          <w:color w:val="000000"/>
          <w:sz w:val="24"/>
          <w:szCs w:val="24"/>
        </w:rPr>
        <w:t xml:space="preserve"> </w:t>
      </w:r>
      <w:r w:rsidR="0082177C">
        <w:rPr>
          <w:rStyle w:val="maintext"/>
          <w:rFonts w:ascii="Times New Roman" w:eastAsia="Times New Roman" w:hAnsi="Times New Roman" w:cs="Times New Roman"/>
          <w:color w:val="000000"/>
          <w:sz w:val="24"/>
          <w:szCs w:val="24"/>
        </w:rPr>
        <w:t xml:space="preserve">the </w:t>
      </w:r>
      <w:r w:rsidR="0082177C" w:rsidRPr="0082177C">
        <w:rPr>
          <w:rStyle w:val="maintext"/>
          <w:rFonts w:ascii="Times New Roman" w:eastAsia="Times New Roman" w:hAnsi="Times New Roman" w:cs="Times New Roman"/>
          <w:color w:val="000000"/>
          <w:sz w:val="24"/>
          <w:szCs w:val="24"/>
        </w:rPr>
        <w:t> </w:t>
      </w:r>
      <w:hyperlink r:id="rId6" w:tgtFrame="_blank" w:history="1">
        <w:r w:rsidR="0082177C" w:rsidRPr="0082177C">
          <w:rPr>
            <w:rStyle w:val="Hyperlink"/>
            <w:rFonts w:ascii="Times New Roman" w:eastAsia="Times New Roman" w:hAnsi="Times New Roman" w:cs="Times New Roman"/>
            <w:sz w:val="24"/>
            <w:szCs w:val="24"/>
          </w:rPr>
          <w:t>one-pager</w:t>
        </w:r>
      </w:hyperlink>
      <w:r w:rsidR="0082177C" w:rsidRPr="0082177C">
        <w:rPr>
          <w:rStyle w:val="maintext"/>
          <w:rFonts w:ascii="Times New Roman" w:eastAsia="Times New Roman" w:hAnsi="Times New Roman" w:cs="Times New Roman"/>
          <w:color w:val="000000"/>
          <w:sz w:val="24"/>
          <w:szCs w:val="24"/>
        </w:rPr>
        <w:t> available on our new Immigrants' Eligibility for Benefits </w:t>
      </w:r>
      <w:hyperlink r:id="rId7" w:tgtFrame="_blank" w:history="1">
        <w:r w:rsidR="0082177C" w:rsidRPr="0082177C">
          <w:rPr>
            <w:rStyle w:val="Hyperlink"/>
            <w:rFonts w:ascii="Times New Roman" w:eastAsia="Times New Roman" w:hAnsi="Times New Roman" w:cs="Times New Roman"/>
            <w:sz w:val="24"/>
            <w:szCs w:val="24"/>
          </w:rPr>
          <w:t>resource page</w:t>
        </w:r>
      </w:hyperlink>
      <w:r w:rsidR="0082177C" w:rsidRPr="0082177C">
        <w:rPr>
          <w:rStyle w:val="maintext"/>
          <w:rFonts w:ascii="Times New Roman" w:eastAsia="Times New Roman" w:hAnsi="Times New Roman" w:cs="Times New Roman"/>
          <w:color w:val="000000"/>
          <w:sz w:val="24"/>
          <w:szCs w:val="24"/>
        </w:rPr>
        <w:t>.</w:t>
      </w:r>
    </w:p>
    <w:p w:rsidR="00B27DCF" w:rsidRPr="00B27DCF" w:rsidRDefault="00B27DCF" w:rsidP="00B27DCF">
      <w:pPr>
        <w:pStyle w:val="NoSpacing"/>
        <w:rPr>
          <w:rFonts w:ascii="Times New Roman" w:hAnsi="Times New Roman" w:cs="Times New Roman"/>
          <w:b/>
          <w:i/>
          <w:sz w:val="28"/>
          <w:szCs w:val="28"/>
        </w:rPr>
      </w:pPr>
    </w:p>
    <w:p w:rsidR="009E7959" w:rsidRDefault="00763301" w:rsidP="009E7959">
      <w:pPr>
        <w:pStyle w:val="NoSpacing"/>
        <w:rPr>
          <w:rStyle w:val="Strong"/>
          <w:rFonts w:ascii="Times New Roman" w:hAnsi="Times New Roman" w:cs="Times New Roman"/>
          <w:sz w:val="24"/>
          <w:szCs w:val="24"/>
        </w:rPr>
      </w:pPr>
      <w:hyperlink r:id="rId8" w:history="1">
        <w:r w:rsidR="00171304" w:rsidRPr="007913C6">
          <w:rPr>
            <w:rStyle w:val="Hyperlink"/>
            <w:rFonts w:ascii="Times New Roman" w:hAnsi="Times New Roman" w:cs="Times New Roman"/>
            <w:b/>
            <w:bCs/>
            <w:sz w:val="24"/>
            <w:szCs w:val="24"/>
          </w:rPr>
          <w:t>Ask your Representative to support H.R. 3222, the No Federal Funds for Public Charge Act.</w:t>
        </w:r>
      </w:hyperlink>
      <w:r w:rsidR="00171304" w:rsidRPr="007913C6">
        <w:rPr>
          <w:rStyle w:val="Strong"/>
          <w:rFonts w:ascii="Times New Roman" w:hAnsi="Times New Roman" w:cs="Times New Roman"/>
          <w:sz w:val="24"/>
          <w:szCs w:val="24"/>
        </w:rPr>
        <w:t xml:space="preserve"> This legislation will prevent federal funds from </w:t>
      </w:r>
      <w:proofErr w:type="gramStart"/>
      <w:r w:rsidR="00171304" w:rsidRPr="007913C6">
        <w:rPr>
          <w:rStyle w:val="Strong"/>
          <w:rFonts w:ascii="Times New Roman" w:hAnsi="Times New Roman" w:cs="Times New Roman"/>
          <w:sz w:val="24"/>
          <w:szCs w:val="24"/>
        </w:rPr>
        <w:t>being used</w:t>
      </w:r>
      <w:proofErr w:type="gramEnd"/>
      <w:r w:rsidR="00171304" w:rsidRPr="007913C6">
        <w:rPr>
          <w:rStyle w:val="Strong"/>
          <w:rFonts w:ascii="Times New Roman" w:hAnsi="Times New Roman" w:cs="Times New Roman"/>
          <w:sz w:val="24"/>
          <w:szCs w:val="24"/>
        </w:rPr>
        <w:t xml:space="preserve"> to implement public charge. </w:t>
      </w:r>
    </w:p>
    <w:p w:rsidR="00380A2A" w:rsidRPr="009E7959" w:rsidRDefault="00763301" w:rsidP="009E7959">
      <w:pPr>
        <w:pStyle w:val="NoSpacing"/>
        <w:rPr>
          <w:rFonts w:ascii="Times New Roman" w:hAnsi="Times New Roman" w:cs="Times New Roman"/>
          <w:sz w:val="24"/>
          <w:szCs w:val="24"/>
        </w:rPr>
      </w:pPr>
      <w:hyperlink r:id="rId9" w:history="1">
        <w:r w:rsidR="00171304" w:rsidRPr="009E7959">
          <w:rPr>
            <w:rStyle w:val="Hyperlink"/>
            <w:rFonts w:ascii="Times New Roman" w:hAnsi="Times New Roman" w:cs="Times New Roman"/>
            <w:b/>
            <w:bCs/>
            <w:sz w:val="24"/>
            <w:szCs w:val="24"/>
          </w:rPr>
          <w:t>Email your Representative and ask them to support the No Federal Funds for Public Charge Act.</w:t>
        </w:r>
      </w:hyperlink>
      <w:r w:rsidR="00171304" w:rsidRPr="009E7959">
        <w:rPr>
          <w:rStyle w:val="Strong"/>
          <w:rFonts w:ascii="Times New Roman" w:hAnsi="Times New Roman" w:cs="Times New Roman"/>
          <w:sz w:val="24"/>
          <w:szCs w:val="24"/>
        </w:rPr>
        <w:t> </w:t>
      </w:r>
      <w:r w:rsidR="00171304" w:rsidRPr="009E7959">
        <w:rPr>
          <w:rFonts w:ascii="Times New Roman" w:hAnsi="Times New Roman" w:cs="Times New Roman"/>
          <w:sz w:val="24"/>
          <w:szCs w:val="24"/>
        </w:rPr>
        <w:t xml:space="preserve">Congress must know that people of faith and good will are called to be </w:t>
      </w:r>
      <w:proofErr w:type="gramStart"/>
      <w:r w:rsidR="00171304" w:rsidRPr="009E7959">
        <w:rPr>
          <w:rFonts w:ascii="Times New Roman" w:hAnsi="Times New Roman" w:cs="Times New Roman"/>
          <w:sz w:val="24"/>
          <w:szCs w:val="24"/>
        </w:rPr>
        <w:t>a beacons</w:t>
      </w:r>
      <w:proofErr w:type="gramEnd"/>
      <w:r w:rsidR="00171304" w:rsidRPr="009E7959">
        <w:rPr>
          <w:rFonts w:ascii="Times New Roman" w:hAnsi="Times New Roman" w:cs="Times New Roman"/>
          <w:sz w:val="24"/>
          <w:szCs w:val="24"/>
        </w:rPr>
        <w:t xml:space="preserve"> of hope for those fleeing violence or seeking a better future. </w:t>
      </w:r>
    </w:p>
    <w:p w:rsidR="00380A2A" w:rsidRPr="00380A2A" w:rsidRDefault="00380A2A" w:rsidP="00380A2A">
      <w:pPr>
        <w:pStyle w:val="NoSpacing"/>
        <w:rPr>
          <w:rFonts w:ascii="Times New Roman" w:hAnsi="Times New Roman" w:cs="Times New Roman"/>
          <w:b/>
          <w:i/>
          <w:sz w:val="28"/>
          <w:szCs w:val="28"/>
        </w:rPr>
      </w:pPr>
      <w:r>
        <w:rPr>
          <w:rFonts w:ascii="Times New Roman" w:hAnsi="Times New Roman" w:cs="Times New Roman"/>
          <w:b/>
          <w:i/>
          <w:sz w:val="28"/>
          <w:szCs w:val="28"/>
        </w:rPr>
        <w:t xml:space="preserve">Support </w:t>
      </w:r>
      <w:r w:rsidRPr="00380A2A">
        <w:rPr>
          <w:rFonts w:ascii="Times New Roman" w:hAnsi="Times New Roman" w:cs="Times New Roman"/>
          <w:b/>
          <w:i/>
          <w:sz w:val="28"/>
          <w:szCs w:val="28"/>
        </w:rPr>
        <w:t>Gun Safety</w:t>
      </w:r>
    </w:p>
    <w:p w:rsidR="00935F06" w:rsidRPr="00380A2A" w:rsidRDefault="00935F06" w:rsidP="00380A2A">
      <w:pPr>
        <w:pStyle w:val="NoSpacing"/>
        <w:rPr>
          <w:rFonts w:ascii="Times New Roman" w:hAnsi="Times New Roman" w:cs="Times New Roman"/>
          <w:sz w:val="24"/>
          <w:szCs w:val="24"/>
        </w:rPr>
      </w:pPr>
      <w:r w:rsidRPr="00380A2A">
        <w:rPr>
          <w:rFonts w:ascii="Times New Roman" w:hAnsi="Times New Roman" w:cs="Times New Roman"/>
          <w:sz w:val="24"/>
          <w:szCs w:val="24"/>
        </w:rPr>
        <w:t xml:space="preserve">The National Bureau for Gun Safety (NBGS)'s mission would be to lead and coordinate a multidisciplinary, multifaceted campaign to reduce gun deaths based on proven public-health practice. NBGS would also: </w:t>
      </w:r>
      <w:proofErr w:type="gramStart"/>
      <w:r w:rsidRPr="00380A2A">
        <w:rPr>
          <w:rFonts w:ascii="Times New Roman" w:hAnsi="Times New Roman" w:cs="Times New Roman"/>
          <w:sz w:val="24"/>
          <w:szCs w:val="24"/>
        </w:rPr>
        <w:t>Be run</w:t>
      </w:r>
      <w:proofErr w:type="gramEnd"/>
      <w:r w:rsidRPr="00380A2A">
        <w:rPr>
          <w:rFonts w:ascii="Times New Roman" w:hAnsi="Times New Roman" w:cs="Times New Roman"/>
          <w:sz w:val="24"/>
          <w:szCs w:val="24"/>
        </w:rPr>
        <w:t xml:space="preserve"> by experts in public health, medicine, engineering, communications and law enforcement; </w:t>
      </w:r>
    </w:p>
    <w:p w:rsidR="00935F06" w:rsidRPr="00380A2A" w:rsidRDefault="00935F06" w:rsidP="00935F06">
      <w:pPr>
        <w:numPr>
          <w:ilvl w:val="0"/>
          <w:numId w:val="1"/>
        </w:numPr>
        <w:spacing w:after="0" w:line="240" w:lineRule="auto"/>
        <w:rPr>
          <w:rFonts w:ascii="Times New Roman" w:eastAsia="Times New Roman" w:hAnsi="Times New Roman" w:cs="Times New Roman"/>
          <w:sz w:val="24"/>
          <w:szCs w:val="24"/>
        </w:rPr>
      </w:pPr>
      <w:r w:rsidRPr="00380A2A">
        <w:rPr>
          <w:rFonts w:ascii="Times New Roman" w:eastAsia="Times New Roman" w:hAnsi="Times New Roman" w:cs="Times New Roman"/>
          <w:sz w:val="24"/>
          <w:szCs w:val="24"/>
        </w:rPr>
        <w:t xml:space="preserve">Be transparent and nonpartisan; </w:t>
      </w:r>
    </w:p>
    <w:p w:rsidR="00935F06" w:rsidRPr="00380A2A" w:rsidRDefault="00935F06" w:rsidP="00935F06">
      <w:pPr>
        <w:numPr>
          <w:ilvl w:val="0"/>
          <w:numId w:val="1"/>
        </w:numPr>
        <w:spacing w:after="0" w:line="240" w:lineRule="auto"/>
        <w:rPr>
          <w:rFonts w:ascii="Times New Roman" w:eastAsia="Times New Roman" w:hAnsi="Times New Roman" w:cs="Times New Roman"/>
          <w:sz w:val="24"/>
          <w:szCs w:val="24"/>
        </w:rPr>
      </w:pPr>
      <w:r w:rsidRPr="00380A2A">
        <w:rPr>
          <w:rFonts w:ascii="Times New Roman" w:eastAsia="Times New Roman" w:hAnsi="Times New Roman" w:cs="Times New Roman"/>
          <w:sz w:val="24"/>
          <w:szCs w:val="24"/>
        </w:rPr>
        <w:t xml:space="preserve">Take the lead in setting the nation's research agenda and developing, testing and implementing safety technologies; </w:t>
      </w:r>
    </w:p>
    <w:p w:rsidR="00935F06" w:rsidRPr="00380A2A" w:rsidRDefault="00935F06" w:rsidP="00935F06">
      <w:pPr>
        <w:numPr>
          <w:ilvl w:val="0"/>
          <w:numId w:val="1"/>
        </w:numPr>
        <w:spacing w:after="0" w:line="240" w:lineRule="auto"/>
        <w:rPr>
          <w:rFonts w:ascii="Times New Roman" w:eastAsia="Times New Roman" w:hAnsi="Times New Roman" w:cs="Times New Roman"/>
          <w:sz w:val="24"/>
          <w:szCs w:val="24"/>
        </w:rPr>
      </w:pPr>
      <w:r w:rsidRPr="00380A2A">
        <w:rPr>
          <w:rFonts w:ascii="Times New Roman" w:eastAsia="Times New Roman" w:hAnsi="Times New Roman" w:cs="Times New Roman"/>
          <w:sz w:val="24"/>
          <w:szCs w:val="24"/>
        </w:rPr>
        <w:t xml:space="preserve">Set out legislative priorities for saving lives; </w:t>
      </w:r>
    </w:p>
    <w:p w:rsidR="00935F06" w:rsidRPr="00380A2A" w:rsidRDefault="00935F06" w:rsidP="00935F06">
      <w:pPr>
        <w:numPr>
          <w:ilvl w:val="0"/>
          <w:numId w:val="1"/>
        </w:numPr>
        <w:spacing w:after="0" w:line="240" w:lineRule="auto"/>
        <w:rPr>
          <w:rFonts w:ascii="Times New Roman" w:eastAsia="Times New Roman" w:hAnsi="Times New Roman" w:cs="Times New Roman"/>
          <w:sz w:val="24"/>
          <w:szCs w:val="24"/>
        </w:rPr>
      </w:pPr>
      <w:r w:rsidRPr="00380A2A">
        <w:rPr>
          <w:rFonts w:ascii="Times New Roman" w:eastAsia="Times New Roman" w:hAnsi="Times New Roman" w:cs="Times New Roman"/>
          <w:sz w:val="24"/>
          <w:szCs w:val="24"/>
        </w:rPr>
        <w:t xml:space="preserve">Oversee campaigns to encourage behaviors likely to reduce gun injuries and; </w:t>
      </w:r>
    </w:p>
    <w:p w:rsidR="00935F06" w:rsidRPr="00380A2A" w:rsidRDefault="00935F06" w:rsidP="00935F06">
      <w:pPr>
        <w:numPr>
          <w:ilvl w:val="0"/>
          <w:numId w:val="1"/>
        </w:numPr>
        <w:spacing w:after="0" w:line="240" w:lineRule="auto"/>
        <w:rPr>
          <w:rFonts w:ascii="Times New Roman" w:eastAsia="Times New Roman" w:hAnsi="Times New Roman" w:cs="Times New Roman"/>
          <w:sz w:val="24"/>
          <w:szCs w:val="24"/>
        </w:rPr>
      </w:pPr>
      <w:r w:rsidRPr="00380A2A">
        <w:rPr>
          <w:rFonts w:ascii="Times New Roman" w:eastAsia="Times New Roman" w:hAnsi="Times New Roman" w:cs="Times New Roman"/>
          <w:sz w:val="24"/>
          <w:szCs w:val="24"/>
        </w:rPr>
        <w:t>Direct priorities for enforcing gun laws, in concert with the Bureau of Alcohol, Tobacco, Firearms, and Explosives.</w:t>
      </w:r>
    </w:p>
    <w:p w:rsidR="00935F06" w:rsidRPr="00380A2A" w:rsidRDefault="00935F06" w:rsidP="00935F06">
      <w:pPr>
        <w:rPr>
          <w:rFonts w:ascii="Times New Roman" w:hAnsi="Times New Roman" w:cs="Times New Roman"/>
          <w:sz w:val="24"/>
          <w:szCs w:val="24"/>
        </w:rPr>
      </w:pPr>
    </w:p>
    <w:p w:rsidR="00935F06" w:rsidRPr="00380A2A" w:rsidRDefault="00935F06" w:rsidP="00935F06">
      <w:pPr>
        <w:rPr>
          <w:rFonts w:ascii="Times New Roman" w:hAnsi="Times New Roman" w:cs="Times New Roman"/>
          <w:sz w:val="24"/>
          <w:szCs w:val="24"/>
        </w:rPr>
      </w:pPr>
      <w:r w:rsidRPr="00380A2A">
        <w:rPr>
          <w:rFonts w:ascii="Times New Roman" w:hAnsi="Times New Roman" w:cs="Times New Roman"/>
          <w:sz w:val="24"/>
          <w:szCs w:val="24"/>
        </w:rPr>
        <w:t xml:space="preserve">The U.S. saw the highest number of mass killings on record in 2019. We </w:t>
      </w:r>
      <w:proofErr w:type="gramStart"/>
      <w:r w:rsidRPr="00380A2A">
        <w:rPr>
          <w:rFonts w:ascii="Times New Roman" w:hAnsi="Times New Roman" w:cs="Times New Roman"/>
          <w:sz w:val="24"/>
          <w:szCs w:val="24"/>
        </w:rPr>
        <w:t>must be allowed</w:t>
      </w:r>
      <w:proofErr w:type="gramEnd"/>
      <w:r w:rsidRPr="00380A2A">
        <w:rPr>
          <w:rFonts w:ascii="Times New Roman" w:hAnsi="Times New Roman" w:cs="Times New Roman"/>
          <w:sz w:val="24"/>
          <w:szCs w:val="24"/>
        </w:rPr>
        <w:t xml:space="preserve"> to understand why and how we can prevent this! Sign the petition: Congress must establish the NBGS and reduce gun deaths in the U.S. Participating </w:t>
      </w:r>
    </w:p>
    <w:p w:rsidR="00DE3FB4" w:rsidRDefault="00935F06" w:rsidP="00935F06">
      <w:pPr>
        <w:rPr>
          <w:rFonts w:ascii="Times New Roman" w:hAnsi="Times New Roman" w:cs="Times New Roman"/>
          <w:sz w:val="24"/>
          <w:szCs w:val="24"/>
        </w:rPr>
      </w:pPr>
      <w:r w:rsidRPr="00380A2A">
        <w:rPr>
          <w:rFonts w:ascii="Times New Roman" w:hAnsi="Times New Roman" w:cs="Times New Roman"/>
          <w:sz w:val="24"/>
          <w:szCs w:val="24"/>
        </w:rPr>
        <w:t xml:space="preserve">You can you join me and take action? Click </w:t>
      </w:r>
      <w:hyperlink r:id="rId10" w:history="1">
        <w:r w:rsidRPr="00380A2A">
          <w:rPr>
            <w:rStyle w:val="Hyperlink"/>
            <w:rFonts w:ascii="Times New Roman" w:hAnsi="Times New Roman" w:cs="Times New Roman"/>
            <w:sz w:val="24"/>
            <w:szCs w:val="24"/>
          </w:rPr>
          <w:t>HERE</w:t>
        </w:r>
      </w:hyperlink>
      <w:r w:rsidRPr="00380A2A">
        <w:rPr>
          <w:rFonts w:ascii="Times New Roman" w:hAnsi="Times New Roman" w:cs="Times New Roman"/>
          <w:sz w:val="24"/>
          <w:szCs w:val="24"/>
        </w:rPr>
        <w:t xml:space="preserve">. </w:t>
      </w:r>
    </w:p>
    <w:p w:rsidR="00935F06" w:rsidRPr="00110CEE" w:rsidRDefault="00DE3FB4" w:rsidP="00110CEE">
      <w:pPr>
        <w:rPr>
          <w:rFonts w:ascii="Times New Roman" w:hAnsi="Times New Roman" w:cs="Times New Roman"/>
          <w:color w:val="333333"/>
          <w:sz w:val="24"/>
          <w:szCs w:val="24"/>
        </w:rPr>
      </w:pPr>
      <w:r w:rsidRPr="00375C5C">
        <w:rPr>
          <w:rFonts w:ascii="Times New Roman" w:hAnsi="Times New Roman" w:cs="Times New Roman"/>
          <w:b/>
          <w:i/>
          <w:sz w:val="28"/>
          <w:szCs w:val="28"/>
        </w:rPr>
        <w:t>Dietary Guidelines for Americans</w:t>
      </w:r>
      <w:r w:rsidRPr="00375C5C">
        <w:rPr>
          <w:rFonts w:ascii="Times New Roman" w:hAnsi="Times New Roman" w:cs="Times New Roman"/>
          <w:sz w:val="24"/>
          <w:szCs w:val="24"/>
        </w:rPr>
        <w:t xml:space="preserve"> </w:t>
      </w:r>
      <w:r>
        <w:rPr>
          <w:rFonts w:ascii="Times New Roman" w:hAnsi="Times New Roman" w:cs="Times New Roman"/>
          <w:color w:val="333333"/>
          <w:sz w:val="24"/>
          <w:szCs w:val="24"/>
        </w:rPr>
        <w:br/>
      </w:r>
      <w:r w:rsidRPr="00DE3FB4">
        <w:rPr>
          <w:rFonts w:ascii="Times New Roman" w:hAnsi="Times New Roman" w:cs="Times New Roman"/>
          <w:color w:val="333333"/>
          <w:sz w:val="24"/>
          <w:szCs w:val="24"/>
        </w:rPr>
        <w:t>Right now, the average US diet is hastening climate change and degrading our air, soil, and water at an alarming rate. However,</w:t>
      </w:r>
      <w:r w:rsidRPr="00DE3FB4">
        <w:rPr>
          <w:rStyle w:val="Strong"/>
          <w:rFonts w:ascii="Times New Roman" w:hAnsi="Times New Roman" w:cs="Times New Roman"/>
          <w:color w:val="333333"/>
          <w:sz w:val="24"/>
          <w:szCs w:val="24"/>
        </w:rPr>
        <w:t xml:space="preserve"> eating more sustainably can help us protect our natural resources and public health for generations to come.</w:t>
      </w:r>
      <w:r>
        <w:rPr>
          <w:rFonts w:ascii="Times New Roman" w:hAnsi="Times New Roman" w:cs="Times New Roman"/>
          <w:color w:val="333333"/>
          <w:sz w:val="24"/>
          <w:szCs w:val="24"/>
        </w:rPr>
        <w:br/>
      </w:r>
      <w:r w:rsidRPr="00DE3FB4">
        <w:rPr>
          <w:rFonts w:ascii="Times New Roman" w:hAnsi="Times New Roman" w:cs="Times New Roman"/>
          <w:color w:val="333333"/>
          <w:sz w:val="24"/>
          <w:szCs w:val="24"/>
        </w:rPr>
        <w:br/>
        <w:t>The Dietary Guidelines for Americans is the nation's leading set of nutrition recommendations, issued every five years by the government and a committee of health and nutrition experts. They are the basis for nutrition programs that serve millions of adults, children, seniors, and veterans every day, and provide current science-based nutrition information to health practitioners, policymakers, and the public.</w:t>
      </w:r>
      <w:r w:rsidRPr="00DE3FB4">
        <w:rPr>
          <w:rFonts w:ascii="Times New Roman" w:hAnsi="Times New Roman" w:cs="Times New Roman"/>
          <w:color w:val="333333"/>
          <w:sz w:val="24"/>
          <w:szCs w:val="24"/>
        </w:rPr>
        <w:br/>
      </w:r>
      <w:r w:rsidRPr="00DE3FB4">
        <w:rPr>
          <w:rFonts w:ascii="Times New Roman" w:hAnsi="Times New Roman" w:cs="Times New Roman"/>
          <w:color w:val="333333"/>
          <w:sz w:val="24"/>
          <w:szCs w:val="24"/>
        </w:rPr>
        <w:br/>
        <w:t>In addition to preventing chronic disease, these guidelines must also prioritize the long-term health and sustainability of our food supply. The guidelines are now open for public comment but the window is rapidly closing. This is one of the last opportunities we have to ensure the sustainable diets have a place at the table in the 2020-2025 Dietary Guidelines.</w:t>
      </w:r>
      <w:r w:rsidRPr="00DE3FB4">
        <w:rPr>
          <w:rFonts w:ascii="Times New Roman" w:hAnsi="Times New Roman" w:cs="Times New Roman"/>
          <w:color w:val="333333"/>
          <w:sz w:val="24"/>
          <w:szCs w:val="24"/>
        </w:rPr>
        <w:br/>
      </w:r>
      <w:r w:rsidRPr="00DE3FB4">
        <w:rPr>
          <w:rFonts w:ascii="Times New Roman" w:hAnsi="Times New Roman" w:cs="Times New Roman"/>
          <w:color w:val="333333"/>
          <w:sz w:val="24"/>
          <w:szCs w:val="24"/>
        </w:rPr>
        <w:br/>
      </w:r>
      <w:hyperlink r:id="rId11" w:history="1">
        <w:r w:rsidRPr="00DE3FB4">
          <w:rPr>
            <w:rStyle w:val="Hyperlink"/>
            <w:rFonts w:ascii="Times New Roman" w:hAnsi="Times New Roman" w:cs="Times New Roman"/>
            <w:b/>
            <w:bCs/>
            <w:sz w:val="24"/>
            <w:szCs w:val="24"/>
          </w:rPr>
          <w:t xml:space="preserve">Tell the dietary guidelines scientific committee to review the research on sustainable diets </w:t>
        </w:r>
        <w:r w:rsidRPr="00DE3FB4">
          <w:rPr>
            <w:rStyle w:val="Hyperlink"/>
            <w:rFonts w:ascii="Times New Roman" w:hAnsi="Times New Roman" w:cs="Times New Roman"/>
            <w:b/>
            <w:bCs/>
            <w:sz w:val="24"/>
            <w:szCs w:val="24"/>
          </w:rPr>
          <w:lastRenderedPageBreak/>
          <w:t>in its recommendations to the federal government.</w:t>
        </w:r>
      </w:hyperlink>
      <w:r w:rsidRPr="00DE3FB4">
        <w:rPr>
          <w:rFonts w:ascii="Times New Roman" w:hAnsi="Times New Roman" w:cs="Times New Roman"/>
          <w:color w:val="333333"/>
          <w:sz w:val="24"/>
          <w:szCs w:val="24"/>
        </w:rPr>
        <w:br/>
      </w:r>
      <w:r w:rsidRPr="00DE3FB4">
        <w:rPr>
          <w:rFonts w:ascii="Times New Roman" w:hAnsi="Times New Roman" w:cs="Times New Roman"/>
          <w:color w:val="333333"/>
          <w:sz w:val="24"/>
          <w:szCs w:val="24"/>
        </w:rPr>
        <w:br/>
      </w:r>
      <w:r w:rsidRPr="00DE3FB4">
        <w:rPr>
          <w:rFonts w:ascii="Times New Roman" w:hAnsi="Times New Roman" w:cs="Times New Roman"/>
          <w:noProof/>
          <w:color w:val="0000FF"/>
          <w:sz w:val="24"/>
          <w:szCs w:val="24"/>
        </w:rPr>
        <w:drawing>
          <wp:inline distT="0" distB="0" distL="0" distR="0">
            <wp:extent cx="1905000" cy="419100"/>
            <wp:effectExtent l="0" t="0" r="0" b="0"/>
            <wp:docPr id="2" name="Picture 2" descr="Take Ac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A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p>
    <w:p w:rsidR="00935F06" w:rsidRPr="00763301" w:rsidRDefault="00935F06" w:rsidP="00935F06">
      <w:pPr>
        <w:pStyle w:val="NoSpacing"/>
        <w:rPr>
          <w:rFonts w:ascii="Times New Roman" w:hAnsi="Times New Roman" w:cs="Times New Roman"/>
          <w:b/>
          <w:color w:val="7030A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sidRPr="00763301">
        <w:rPr>
          <w:rFonts w:ascii="Times New Roman" w:hAnsi="Times New Roman" w:cs="Times New Roman"/>
          <w:b/>
          <w:color w:val="7030A0"/>
          <w:sz w:val="32"/>
          <w:szCs w:val="32"/>
        </w:rPr>
        <w:t xml:space="preserve">    ***************************</w:t>
      </w:r>
    </w:p>
    <w:p w:rsidR="00935F06" w:rsidRPr="00763301" w:rsidRDefault="00935F06" w:rsidP="00935F06">
      <w:pPr>
        <w:pStyle w:val="NoSpacing"/>
        <w:jc w:val="center"/>
        <w:rPr>
          <w:rFonts w:ascii="Times New Roman" w:hAnsi="Times New Roman" w:cs="Times New Roman"/>
          <w:b/>
          <w:color w:val="7030A0"/>
          <w:sz w:val="32"/>
          <w:szCs w:val="32"/>
        </w:rPr>
      </w:pPr>
      <w:r w:rsidRPr="00763301">
        <w:rPr>
          <w:rFonts w:ascii="Times New Roman" w:hAnsi="Times New Roman" w:cs="Times New Roman"/>
          <w:b/>
          <w:color w:val="7030A0"/>
          <w:sz w:val="32"/>
          <w:szCs w:val="32"/>
        </w:rPr>
        <w:t>INFORMATION/RESOURCES</w:t>
      </w:r>
    </w:p>
    <w:p w:rsidR="00935F06" w:rsidRPr="00763301" w:rsidRDefault="00935F06" w:rsidP="00935F06">
      <w:pPr>
        <w:rPr>
          <w:rFonts w:ascii="Times New Roman" w:hAnsi="Times New Roman" w:cs="Times New Roman"/>
          <w:b/>
          <w:color w:val="7030A0"/>
          <w:sz w:val="32"/>
          <w:szCs w:val="32"/>
        </w:rPr>
      </w:pPr>
      <w:r w:rsidRPr="00763301">
        <w:rPr>
          <w:b/>
          <w:color w:val="7030A0"/>
        </w:rPr>
        <w:tab/>
      </w:r>
      <w:r w:rsidRPr="00763301">
        <w:rPr>
          <w:b/>
          <w:color w:val="7030A0"/>
        </w:rPr>
        <w:tab/>
      </w:r>
      <w:r w:rsidRPr="00763301">
        <w:rPr>
          <w:b/>
          <w:color w:val="7030A0"/>
        </w:rPr>
        <w:tab/>
        <w:t xml:space="preserve">      </w:t>
      </w:r>
      <w:r w:rsidRPr="00763301">
        <w:rPr>
          <w:rFonts w:ascii="Times New Roman" w:hAnsi="Times New Roman" w:cs="Times New Roman"/>
          <w:b/>
          <w:color w:val="7030A0"/>
          <w:sz w:val="32"/>
          <w:szCs w:val="32"/>
        </w:rPr>
        <w:t xml:space="preserve"> ***************************</w:t>
      </w:r>
    </w:p>
    <w:p w:rsidR="00781598" w:rsidRPr="00781598" w:rsidRDefault="00781598" w:rsidP="00781598">
      <w:pPr>
        <w:pStyle w:val="NoSpacing"/>
        <w:rPr>
          <w:rFonts w:ascii="Times New Roman" w:hAnsi="Times New Roman" w:cs="Times New Roman"/>
          <w:b/>
          <w:bCs/>
          <w:i/>
          <w:iCs/>
          <w:sz w:val="28"/>
          <w:szCs w:val="28"/>
        </w:rPr>
      </w:pPr>
      <w:r w:rsidRPr="00781598">
        <w:rPr>
          <w:rFonts w:ascii="Times New Roman" w:hAnsi="Times New Roman" w:cs="Times New Roman"/>
          <w:b/>
          <w:bCs/>
          <w:i/>
          <w:iCs/>
          <w:sz w:val="28"/>
          <w:szCs w:val="28"/>
        </w:rPr>
        <w:t xml:space="preserve">'Get in Line:' What It Takes </w:t>
      </w:r>
      <w:proofErr w:type="gramStart"/>
      <w:r w:rsidRPr="00781598">
        <w:rPr>
          <w:rFonts w:ascii="Times New Roman" w:hAnsi="Times New Roman" w:cs="Times New Roman"/>
          <w:b/>
          <w:bCs/>
          <w:i/>
          <w:iCs/>
          <w:sz w:val="28"/>
          <w:szCs w:val="28"/>
        </w:rPr>
        <w:t>to Legally Immigrate</w:t>
      </w:r>
      <w:proofErr w:type="gramEnd"/>
      <w:r w:rsidRPr="00781598">
        <w:rPr>
          <w:rFonts w:ascii="Times New Roman" w:hAnsi="Times New Roman" w:cs="Times New Roman"/>
          <w:b/>
          <w:bCs/>
          <w:i/>
          <w:iCs/>
          <w:sz w:val="28"/>
          <w:szCs w:val="28"/>
        </w:rPr>
        <w:t xml:space="preserve"> to the United States</w:t>
      </w:r>
    </w:p>
    <w:p w:rsidR="00781598" w:rsidRPr="00781598" w:rsidRDefault="00781598" w:rsidP="00781598">
      <w:pPr>
        <w:pStyle w:val="NoSpacing"/>
        <w:rPr>
          <w:rFonts w:ascii="Times New Roman" w:hAnsi="Times New Roman" w:cs="Times New Roman"/>
          <w:sz w:val="24"/>
          <w:szCs w:val="24"/>
        </w:rPr>
      </w:pPr>
      <w:r w:rsidRPr="00781598">
        <w:rPr>
          <w:rFonts w:ascii="Times New Roman" w:hAnsi="Times New Roman" w:cs="Times New Roman"/>
          <w:sz w:val="24"/>
          <w:szCs w:val="24"/>
        </w:rPr>
        <w:t xml:space="preserve">Millions of people using legal channels seeking visas, permanent residency or citizenship in the United States face bureaucratic red tape, a pile of forms to fill and often must wait decades for an answer. An immigrant who applies for a green card today can expect to “wait in line” for 50 years. Read more: </w:t>
      </w:r>
    </w:p>
    <w:p w:rsidR="00781598" w:rsidRPr="00781598" w:rsidRDefault="00763301" w:rsidP="00781598">
      <w:pPr>
        <w:pStyle w:val="NoSpacing"/>
        <w:rPr>
          <w:rFonts w:ascii="Times New Roman" w:hAnsi="Times New Roman" w:cs="Times New Roman"/>
          <w:sz w:val="24"/>
          <w:szCs w:val="24"/>
        </w:rPr>
      </w:pPr>
      <w:hyperlink r:id="rId14" w:history="1">
        <w:r w:rsidR="00781598" w:rsidRPr="00781598">
          <w:rPr>
            <w:rStyle w:val="Hyperlink"/>
            <w:rFonts w:ascii="Times New Roman" w:hAnsi="Times New Roman" w:cs="Times New Roman"/>
            <w:sz w:val="24"/>
            <w:szCs w:val="24"/>
          </w:rPr>
          <w:t>https://www.npr.org/2020/01/24/799378739/get-in-line-what-it-takes-to-legally-immigrate-to-the-united-states</w:t>
        </w:r>
      </w:hyperlink>
    </w:p>
    <w:p w:rsidR="00935F06" w:rsidRDefault="00935F06" w:rsidP="00935F06">
      <w:pPr>
        <w:rPr>
          <w:b/>
          <w:color w:val="C00000"/>
        </w:rPr>
      </w:pPr>
    </w:p>
    <w:p w:rsidR="00C8676F" w:rsidRPr="00BA293A" w:rsidRDefault="00BA293A" w:rsidP="00C8676F">
      <w:pPr>
        <w:pStyle w:val="NoSpacing"/>
        <w:rPr>
          <w:rFonts w:ascii="Times New Roman" w:hAnsi="Times New Roman" w:cs="Times New Roman"/>
          <w:b/>
          <w:i/>
          <w:sz w:val="28"/>
          <w:szCs w:val="28"/>
        </w:rPr>
      </w:pPr>
      <w:r w:rsidRPr="00BA293A">
        <w:rPr>
          <w:rFonts w:ascii="Times New Roman" w:hAnsi="Times New Roman" w:cs="Times New Roman"/>
          <w:b/>
          <w:i/>
          <w:sz w:val="28"/>
          <w:szCs w:val="28"/>
        </w:rPr>
        <w:t xml:space="preserve">What a Nun Can Teach a Scientist </w:t>
      </w:r>
      <w:r w:rsidR="00C8676F" w:rsidRPr="00BA293A">
        <w:rPr>
          <w:rFonts w:ascii="Times New Roman" w:hAnsi="Times New Roman" w:cs="Times New Roman"/>
          <w:b/>
          <w:i/>
          <w:sz w:val="28"/>
          <w:szCs w:val="28"/>
        </w:rPr>
        <w:t>about Ecology</w:t>
      </w:r>
    </w:p>
    <w:p w:rsidR="00C8676F" w:rsidRPr="00C8676F" w:rsidRDefault="00C8676F" w:rsidP="00C8676F">
      <w:pPr>
        <w:pStyle w:val="NoSpacing"/>
        <w:rPr>
          <w:rFonts w:ascii="Times New Roman" w:hAnsi="Times New Roman" w:cs="Times New Roman"/>
          <w:sz w:val="24"/>
          <w:szCs w:val="24"/>
        </w:rPr>
      </w:pPr>
      <w:r w:rsidRPr="00C8676F">
        <w:rPr>
          <w:rFonts w:ascii="Times New Roman" w:hAnsi="Times New Roman" w:cs="Times New Roman"/>
          <w:sz w:val="24"/>
          <w:szCs w:val="24"/>
        </w:rPr>
        <w:t xml:space="preserve">To save the </w:t>
      </w:r>
      <w:proofErr w:type="spellStart"/>
      <w:r w:rsidRPr="00C8676F">
        <w:rPr>
          <w:rFonts w:ascii="Times New Roman" w:hAnsi="Times New Roman" w:cs="Times New Roman"/>
          <w:sz w:val="24"/>
          <w:szCs w:val="24"/>
        </w:rPr>
        <w:t>achoque</w:t>
      </w:r>
      <w:proofErr w:type="spellEnd"/>
      <w:r w:rsidRPr="00C8676F">
        <w:rPr>
          <w:rFonts w:ascii="Times New Roman" w:hAnsi="Times New Roman" w:cs="Times New Roman"/>
          <w:sz w:val="24"/>
          <w:szCs w:val="24"/>
        </w:rPr>
        <w:t xml:space="preserve"> -- an exotic (and adorable) salamander found in a lake in northern Mexico -- scientists teamed up with an unexpected research partner: a group of nuns called the Sisters of the Immaculate Health. In this delightful talk, science journalist Victoria Gill shares the story of how this unusual collaboration saved the </w:t>
      </w:r>
      <w:proofErr w:type="spellStart"/>
      <w:r w:rsidRPr="00C8676F">
        <w:rPr>
          <w:rFonts w:ascii="Times New Roman" w:hAnsi="Times New Roman" w:cs="Times New Roman"/>
          <w:sz w:val="24"/>
          <w:szCs w:val="24"/>
        </w:rPr>
        <w:t>achoque</w:t>
      </w:r>
      <w:proofErr w:type="spellEnd"/>
      <w:r w:rsidRPr="00C8676F">
        <w:rPr>
          <w:rFonts w:ascii="Times New Roman" w:hAnsi="Times New Roman" w:cs="Times New Roman"/>
          <w:sz w:val="24"/>
          <w:szCs w:val="24"/>
        </w:rPr>
        <w:t xml:space="preserve"> from extinction -- and demonstrates how local and indigenous people could hold the secret to saving our planet's weird, wonderful and most threatened species.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C8676F" w:rsidTr="00C8676F">
        <w:tc>
          <w:tcPr>
            <w:tcW w:w="0" w:type="auto"/>
            <w:shd w:val="clear" w:color="auto" w:fill="B61D1D"/>
            <w:tcMar>
              <w:top w:w="120" w:type="dxa"/>
              <w:left w:w="120" w:type="dxa"/>
              <w:bottom w:w="120" w:type="dxa"/>
              <w:right w:w="120" w:type="dxa"/>
            </w:tcMar>
            <w:vAlign w:val="center"/>
            <w:hideMark/>
          </w:tcPr>
          <w:p w:rsidR="00C8676F" w:rsidRDefault="00763301">
            <w:pPr>
              <w:jc w:val="center"/>
              <w:rPr>
                <w:rFonts w:ascii="Helvetica" w:eastAsia="Times New Roman" w:hAnsi="Helvetica" w:cs="Helvetica"/>
                <w:sz w:val="24"/>
                <w:szCs w:val="24"/>
              </w:rPr>
            </w:pPr>
            <w:hyperlink r:id="rId15" w:tgtFrame="_blank" w:history="1">
              <w:r w:rsidR="00C8676F">
                <w:rPr>
                  <w:rStyle w:val="Hyperlink"/>
                  <w:rFonts w:ascii="Helvetica" w:eastAsia="Times New Roman" w:hAnsi="Helvetica" w:cs="Helvetica"/>
                  <w:color w:val="FFFFFF"/>
                </w:rPr>
                <w:t>Watch now »</w:t>
              </w:r>
            </w:hyperlink>
          </w:p>
        </w:tc>
      </w:tr>
    </w:tbl>
    <w:p w:rsidR="002A615B" w:rsidRDefault="002A615B" w:rsidP="00935F06">
      <w:pPr>
        <w:rPr>
          <w:b/>
          <w:color w:val="C00000"/>
        </w:rPr>
      </w:pPr>
    </w:p>
    <w:p w:rsidR="002A615B" w:rsidRDefault="00763301" w:rsidP="00935F06">
      <w:pPr>
        <w:rPr>
          <w:rFonts w:ascii="Times New Roman" w:hAnsi="Times New Roman" w:cs="Times New Roman"/>
          <w:color w:val="666666"/>
          <w:sz w:val="24"/>
          <w:szCs w:val="24"/>
        </w:rPr>
      </w:pPr>
      <w:hyperlink r:id="rId16" w:tooltip="Afghan Women’s Views on Extremism and Peacemaking - headline" w:history="1">
        <w:r w:rsidR="002A615B" w:rsidRPr="002A615B">
          <w:rPr>
            <w:rStyle w:val="Hyperlink"/>
            <w:rFonts w:ascii="Times New Roman" w:hAnsi="Times New Roman" w:cs="Times New Roman"/>
            <w:b/>
            <w:bCs/>
            <w:color w:val="286383"/>
            <w:sz w:val="24"/>
            <w:szCs w:val="24"/>
          </w:rPr>
          <w:t>Afghan Women’s Views on Extremism and Peacemaking</w:t>
        </w:r>
      </w:hyperlink>
      <w:r w:rsidR="00375C5C">
        <w:rPr>
          <w:rStyle w:val="Hyperlink"/>
          <w:rFonts w:ascii="Times New Roman" w:hAnsi="Times New Roman" w:cs="Times New Roman"/>
          <w:b/>
          <w:bCs/>
          <w:color w:val="286383"/>
          <w:sz w:val="24"/>
          <w:szCs w:val="24"/>
        </w:rPr>
        <w:t xml:space="preserve">  </w:t>
      </w:r>
      <w:r w:rsidR="00375C5C" w:rsidRPr="002A615B">
        <w:rPr>
          <w:rFonts w:ascii="Times New Roman" w:hAnsi="Times New Roman" w:cs="Times New Roman"/>
          <w:sz w:val="24"/>
          <w:szCs w:val="24"/>
        </w:rPr>
        <w:t xml:space="preserve"> </w:t>
      </w:r>
      <w:r w:rsidR="002A615B" w:rsidRPr="002A615B">
        <w:rPr>
          <w:rFonts w:ascii="Times New Roman" w:hAnsi="Times New Roman" w:cs="Times New Roman"/>
          <w:sz w:val="24"/>
          <w:szCs w:val="24"/>
        </w:rPr>
        <w:br/>
      </w:r>
      <w:r w:rsidR="002A615B" w:rsidRPr="006F3F1E">
        <w:rPr>
          <w:rFonts w:ascii="Times New Roman" w:hAnsi="Times New Roman" w:cs="Times New Roman"/>
          <w:sz w:val="24"/>
          <w:szCs w:val="24"/>
        </w:rPr>
        <w:t xml:space="preserve">Based on extensive interviews throughout Afghanistan, this </w:t>
      </w:r>
      <w:proofErr w:type="spellStart"/>
      <w:r w:rsidR="002A615B" w:rsidRPr="006F3F1E">
        <w:rPr>
          <w:rFonts w:ascii="Times New Roman" w:hAnsi="Times New Roman" w:cs="Times New Roman"/>
          <w:sz w:val="24"/>
          <w:szCs w:val="24"/>
        </w:rPr>
        <w:t>Peaceworks</w:t>
      </w:r>
      <w:proofErr w:type="spellEnd"/>
      <w:r w:rsidR="002A615B" w:rsidRPr="006F3F1E">
        <w:rPr>
          <w:rFonts w:ascii="Times New Roman" w:hAnsi="Times New Roman" w:cs="Times New Roman"/>
          <w:sz w:val="24"/>
          <w:szCs w:val="24"/>
        </w:rPr>
        <w:t xml:space="preserve"> report attempts </w:t>
      </w:r>
      <w:proofErr w:type="gramStart"/>
      <w:r w:rsidR="002A615B" w:rsidRPr="006F3F1E">
        <w:rPr>
          <w:rFonts w:ascii="Times New Roman" w:hAnsi="Times New Roman" w:cs="Times New Roman"/>
          <w:sz w:val="24"/>
          <w:szCs w:val="24"/>
        </w:rPr>
        <w:t>to better understand</w:t>
      </w:r>
      <w:proofErr w:type="gramEnd"/>
      <w:r w:rsidR="002A615B" w:rsidRPr="006F3F1E">
        <w:rPr>
          <w:rFonts w:ascii="Times New Roman" w:hAnsi="Times New Roman" w:cs="Times New Roman"/>
          <w:sz w:val="24"/>
          <w:szCs w:val="24"/>
        </w:rPr>
        <w:t xml:space="preserve"> the changing public role of Afghan women today and their contributions to peacebuilding and ending violence.</w:t>
      </w:r>
    </w:p>
    <w:p w:rsidR="00140157" w:rsidRPr="002A615B" w:rsidRDefault="00763301" w:rsidP="00935F06">
      <w:pPr>
        <w:rPr>
          <w:rFonts w:ascii="Times New Roman" w:hAnsi="Times New Roman" w:cs="Times New Roman"/>
          <w:b/>
          <w:color w:val="C00000"/>
          <w:sz w:val="24"/>
          <w:szCs w:val="24"/>
        </w:rPr>
      </w:pPr>
      <w:hyperlink r:id="rId17" w:tooltip="U.S. Negotiator Says U.S.-Taliban Deal is a " w:history="1">
        <w:r w:rsidR="00140157">
          <w:rPr>
            <w:rStyle w:val="Hyperlink"/>
            <w:rFonts w:ascii="Arial" w:hAnsi="Arial" w:cs="Arial"/>
            <w:b/>
            <w:bCs/>
            <w:color w:val="286383"/>
          </w:rPr>
          <w:t>U.S. Negotiator Says U.S.-Taliban Deal is a “Massive Opportunity”</w:t>
        </w:r>
      </w:hyperlink>
      <w:r w:rsidR="00140157">
        <w:rPr>
          <w:rFonts w:ascii="Arial" w:hAnsi="Arial" w:cs="Arial"/>
        </w:rPr>
        <w:br/>
      </w:r>
      <w:r w:rsidR="00140157" w:rsidRPr="006F3F1E">
        <w:rPr>
          <w:rFonts w:ascii="Arial" w:hAnsi="Arial" w:cs="Arial"/>
        </w:rPr>
        <w:t xml:space="preserve">U.S. Deputy Special Representative for Afghanistan Reconciliation Molly </w:t>
      </w:r>
      <w:proofErr w:type="spellStart"/>
      <w:r w:rsidR="00140157" w:rsidRPr="006F3F1E">
        <w:rPr>
          <w:rFonts w:ascii="Arial" w:hAnsi="Arial" w:cs="Arial"/>
        </w:rPr>
        <w:t>Phee</w:t>
      </w:r>
      <w:proofErr w:type="spellEnd"/>
      <w:r w:rsidR="00140157" w:rsidRPr="006F3F1E">
        <w:rPr>
          <w:rFonts w:ascii="Arial" w:hAnsi="Arial" w:cs="Arial"/>
        </w:rPr>
        <w:t xml:space="preserve"> gave the U.S. negotiating team’s first official statement on the U.S.-Taliban deal this week at USIP, saying, “We believe we have established the conditions that can transform the trajectory of the conflict.”</w:t>
      </w:r>
    </w:p>
    <w:p w:rsidR="00935F06" w:rsidRPr="00763301" w:rsidRDefault="00935F06" w:rsidP="00935F06">
      <w:pPr>
        <w:pStyle w:val="NoSpacing"/>
        <w:jc w:val="center"/>
        <w:rPr>
          <w:rFonts w:ascii="Times New Roman" w:hAnsi="Times New Roman" w:cs="Times New Roman"/>
          <w:b/>
          <w:i/>
          <w:color w:val="7030A0"/>
          <w:sz w:val="28"/>
          <w:szCs w:val="28"/>
        </w:rPr>
      </w:pPr>
      <w:r w:rsidRPr="00763301">
        <w:rPr>
          <w:rFonts w:ascii="Times New Roman" w:hAnsi="Times New Roman" w:cs="Times New Roman"/>
          <w:b/>
          <w:i/>
          <w:color w:val="7030A0"/>
          <w:sz w:val="28"/>
          <w:szCs w:val="28"/>
        </w:rPr>
        <w:t>**************</w:t>
      </w:r>
    </w:p>
    <w:p w:rsidR="00935F06" w:rsidRPr="00763301" w:rsidRDefault="00935F06" w:rsidP="00935F06">
      <w:pPr>
        <w:pStyle w:val="NoSpacing"/>
        <w:jc w:val="center"/>
        <w:rPr>
          <w:rFonts w:ascii="Times New Roman" w:hAnsi="Times New Roman" w:cs="Times New Roman"/>
          <w:b/>
          <w:i/>
          <w:color w:val="7030A0"/>
          <w:sz w:val="32"/>
          <w:szCs w:val="32"/>
        </w:rPr>
      </w:pPr>
      <w:r w:rsidRPr="00763301">
        <w:rPr>
          <w:rFonts w:ascii="Times New Roman" w:hAnsi="Times New Roman" w:cs="Times New Roman"/>
          <w:b/>
          <w:i/>
          <w:color w:val="7030A0"/>
          <w:sz w:val="32"/>
          <w:szCs w:val="32"/>
        </w:rPr>
        <w:t>Words to Ponder</w:t>
      </w:r>
    </w:p>
    <w:p w:rsidR="00935F06" w:rsidRPr="00763301" w:rsidRDefault="00935F06" w:rsidP="00935F06">
      <w:pPr>
        <w:pStyle w:val="NoSpacing"/>
        <w:jc w:val="center"/>
        <w:rPr>
          <w:rFonts w:ascii="Times New Roman" w:hAnsi="Times New Roman" w:cs="Times New Roman"/>
          <w:b/>
          <w:i/>
          <w:color w:val="7030A0"/>
          <w:sz w:val="28"/>
          <w:szCs w:val="28"/>
        </w:rPr>
      </w:pPr>
      <w:r w:rsidRPr="00763301">
        <w:rPr>
          <w:rFonts w:ascii="Times New Roman" w:hAnsi="Times New Roman" w:cs="Times New Roman"/>
          <w:b/>
          <w:i/>
          <w:color w:val="7030A0"/>
          <w:sz w:val="28"/>
          <w:szCs w:val="28"/>
        </w:rPr>
        <w:t>***************</w:t>
      </w:r>
      <w:bookmarkStart w:id="0" w:name="_GoBack"/>
      <w:bookmarkEnd w:id="0"/>
    </w:p>
    <w:p w:rsidR="006076F9" w:rsidRPr="006076F9" w:rsidRDefault="006076F9" w:rsidP="006076F9">
      <w:pPr>
        <w:pStyle w:val="NoSpacing"/>
        <w:rPr>
          <w:rFonts w:ascii="Times New Roman" w:hAnsi="Times New Roman" w:cs="Times New Roman"/>
          <w:sz w:val="24"/>
          <w:szCs w:val="24"/>
        </w:rPr>
      </w:pPr>
      <w:r w:rsidRPr="006076F9">
        <w:rPr>
          <w:rFonts w:ascii="Times New Roman" w:hAnsi="Times New Roman" w:cs="Times New Roman"/>
          <w:sz w:val="24"/>
          <w:szCs w:val="24"/>
        </w:rPr>
        <w:lastRenderedPageBreak/>
        <w:t xml:space="preserve">"A difficult person is someone who presents issues or acts in ways that are beyond our current skill level to meet open-heartedly: the difficulty is in us and not about the other person." </w:t>
      </w:r>
    </w:p>
    <w:p w:rsidR="002B72FD" w:rsidRDefault="006076F9" w:rsidP="006076F9">
      <w:pPr>
        <w:pStyle w:val="NoSpacing"/>
        <w:jc w:val="center"/>
        <w:rPr>
          <w:rFonts w:ascii="Times New Roman" w:hAnsi="Times New Roman" w:cs="Times New Roman"/>
          <w:sz w:val="24"/>
          <w:szCs w:val="24"/>
        </w:rPr>
      </w:pPr>
      <w:r w:rsidRPr="006076F9">
        <w:rPr>
          <w:rFonts w:ascii="Times New Roman" w:hAnsi="Times New Roman" w:cs="Times New Roman"/>
          <w:sz w:val="24"/>
          <w:szCs w:val="24"/>
        </w:rPr>
        <w:t>—</w:t>
      </w:r>
      <w:proofErr w:type="spellStart"/>
      <w:r w:rsidRPr="006076F9">
        <w:rPr>
          <w:rFonts w:ascii="Times New Roman" w:hAnsi="Times New Roman" w:cs="Times New Roman"/>
          <w:sz w:val="24"/>
          <w:szCs w:val="24"/>
        </w:rPr>
        <w:t>Inbal</w:t>
      </w:r>
      <w:proofErr w:type="spellEnd"/>
      <w:r w:rsidRPr="006076F9">
        <w:rPr>
          <w:rFonts w:ascii="Times New Roman" w:hAnsi="Times New Roman" w:cs="Times New Roman"/>
          <w:sz w:val="24"/>
          <w:szCs w:val="24"/>
        </w:rPr>
        <w:t xml:space="preserve"> </w:t>
      </w:r>
      <w:proofErr w:type="spellStart"/>
      <w:r w:rsidRPr="006076F9">
        <w:rPr>
          <w:rFonts w:ascii="Times New Roman" w:hAnsi="Times New Roman" w:cs="Times New Roman"/>
          <w:sz w:val="24"/>
          <w:szCs w:val="24"/>
        </w:rPr>
        <w:t>Kashtan</w:t>
      </w:r>
      <w:proofErr w:type="spellEnd"/>
      <w:r w:rsidRPr="006076F9">
        <w:rPr>
          <w:rFonts w:ascii="Times New Roman" w:hAnsi="Times New Roman" w:cs="Times New Roman"/>
          <w:sz w:val="24"/>
          <w:szCs w:val="24"/>
        </w:rPr>
        <w:t xml:space="preserve">, Miki </w:t>
      </w:r>
      <w:proofErr w:type="spellStart"/>
      <w:r w:rsidRPr="006076F9">
        <w:rPr>
          <w:rFonts w:ascii="Times New Roman" w:hAnsi="Times New Roman" w:cs="Times New Roman"/>
          <w:sz w:val="24"/>
          <w:szCs w:val="24"/>
        </w:rPr>
        <w:t>Kashtan</w:t>
      </w:r>
      <w:proofErr w:type="spellEnd"/>
    </w:p>
    <w:p w:rsidR="00144D6C" w:rsidRDefault="00144D6C" w:rsidP="00144D6C">
      <w:pPr>
        <w:pStyle w:val="NoSpacing"/>
        <w:rPr>
          <w:rFonts w:ascii="Times New Roman" w:hAnsi="Times New Roman" w:cs="Times New Roman"/>
          <w:sz w:val="24"/>
          <w:szCs w:val="24"/>
        </w:rPr>
      </w:pPr>
    </w:p>
    <w:p w:rsidR="00144D6C" w:rsidRPr="00144D6C" w:rsidRDefault="00144D6C" w:rsidP="00144D6C">
      <w:pPr>
        <w:pStyle w:val="NoSpacing"/>
        <w:rPr>
          <w:rFonts w:ascii="Times New Roman" w:hAnsi="Times New Roman" w:cs="Times New Roman"/>
          <w:sz w:val="24"/>
          <w:szCs w:val="24"/>
        </w:rPr>
      </w:pPr>
      <w:r w:rsidRPr="00144D6C">
        <w:rPr>
          <w:rFonts w:ascii="Times New Roman" w:hAnsi="Times New Roman" w:cs="Times New Roman"/>
          <w:sz w:val="24"/>
          <w:szCs w:val="24"/>
        </w:rPr>
        <w:t xml:space="preserve">"For me, forgiveness and compassion are always linked: how do we hold people accountable for wrongdoing and yet at the same time remain in touch with their humanity enough to believe in their capacity to be transformed?" </w:t>
      </w:r>
    </w:p>
    <w:p w:rsidR="00144D6C" w:rsidRDefault="00144D6C" w:rsidP="00144D6C">
      <w:pPr>
        <w:pStyle w:val="NoSpacing"/>
        <w:jc w:val="center"/>
        <w:rPr>
          <w:rFonts w:ascii="Times New Roman" w:hAnsi="Times New Roman" w:cs="Times New Roman"/>
          <w:sz w:val="24"/>
          <w:szCs w:val="24"/>
        </w:rPr>
      </w:pPr>
      <w:r w:rsidRPr="00144D6C">
        <w:rPr>
          <w:rFonts w:ascii="Times New Roman" w:hAnsi="Times New Roman" w:cs="Times New Roman"/>
          <w:sz w:val="24"/>
          <w:szCs w:val="24"/>
        </w:rPr>
        <w:t>—bell hooks</w:t>
      </w:r>
    </w:p>
    <w:p w:rsidR="00F1651E" w:rsidRPr="005B02E1" w:rsidRDefault="00F1651E" w:rsidP="00F1651E">
      <w:pPr>
        <w:pStyle w:val="NoSpacing"/>
        <w:rPr>
          <w:rFonts w:ascii="Times New Roman" w:hAnsi="Times New Roman" w:cs="Times New Roman"/>
          <w:sz w:val="24"/>
          <w:szCs w:val="24"/>
        </w:rPr>
      </w:pPr>
      <w:r w:rsidRPr="005B02E1">
        <w:rPr>
          <w:rFonts w:ascii="Times New Roman" w:hAnsi="Times New Roman" w:cs="Times New Roman"/>
          <w:sz w:val="24"/>
          <w:szCs w:val="24"/>
        </w:rPr>
        <w:t xml:space="preserve">"When the enemy is seen as human, everything changes. That reconciling method of dialogue—where mutual respect overcomes fear, and thus war—is again regarded as heretical in our dominant political theology." </w:t>
      </w:r>
    </w:p>
    <w:p w:rsidR="00F1651E" w:rsidRPr="005B02E1" w:rsidRDefault="00F1651E" w:rsidP="00F1651E">
      <w:pPr>
        <w:pStyle w:val="NoSpacing"/>
        <w:jc w:val="center"/>
        <w:rPr>
          <w:rStyle w:val="Emphasis"/>
          <w:rFonts w:ascii="Times New Roman" w:hAnsi="Times New Roman" w:cs="Times New Roman"/>
          <w:color w:val="222222"/>
          <w:sz w:val="24"/>
          <w:szCs w:val="24"/>
        </w:rPr>
      </w:pPr>
      <w:r w:rsidRPr="005B02E1">
        <w:rPr>
          <w:rFonts w:ascii="Times New Roman" w:hAnsi="Times New Roman" w:cs="Times New Roman"/>
          <w:sz w:val="24"/>
          <w:szCs w:val="24"/>
        </w:rPr>
        <w:t>—James W. Douglass, </w:t>
      </w:r>
      <w:r w:rsidRPr="005B02E1">
        <w:rPr>
          <w:rStyle w:val="Emphasis"/>
          <w:rFonts w:ascii="Times New Roman" w:hAnsi="Times New Roman" w:cs="Times New Roman"/>
          <w:color w:val="222222"/>
          <w:sz w:val="24"/>
          <w:szCs w:val="24"/>
        </w:rPr>
        <w:t>JFK and the Unspeakable</w:t>
      </w:r>
    </w:p>
    <w:p w:rsidR="00F1651E" w:rsidRPr="00144D6C" w:rsidRDefault="00F1651E" w:rsidP="00144D6C">
      <w:pPr>
        <w:pStyle w:val="NoSpacing"/>
        <w:jc w:val="center"/>
        <w:rPr>
          <w:rFonts w:ascii="Times New Roman" w:hAnsi="Times New Roman" w:cs="Times New Roman"/>
          <w:sz w:val="24"/>
          <w:szCs w:val="24"/>
        </w:rPr>
      </w:pPr>
    </w:p>
    <w:sectPr w:rsidR="00F1651E" w:rsidRPr="00144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3352A"/>
    <w:multiLevelType w:val="multilevel"/>
    <w:tmpl w:val="A9687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47060"/>
    <w:multiLevelType w:val="hybridMultilevel"/>
    <w:tmpl w:val="D27E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06"/>
    <w:rsid w:val="000B4264"/>
    <w:rsid w:val="00110CEE"/>
    <w:rsid w:val="00140157"/>
    <w:rsid w:val="00144D6C"/>
    <w:rsid w:val="00171304"/>
    <w:rsid w:val="001E596F"/>
    <w:rsid w:val="002A615B"/>
    <w:rsid w:val="002B72FD"/>
    <w:rsid w:val="0035263C"/>
    <w:rsid w:val="00366720"/>
    <w:rsid w:val="00375C5C"/>
    <w:rsid w:val="00380A2A"/>
    <w:rsid w:val="005B02E1"/>
    <w:rsid w:val="006076F9"/>
    <w:rsid w:val="006F3F1E"/>
    <w:rsid w:val="00763301"/>
    <w:rsid w:val="00781598"/>
    <w:rsid w:val="007913C6"/>
    <w:rsid w:val="0082177C"/>
    <w:rsid w:val="00935F06"/>
    <w:rsid w:val="009E7959"/>
    <w:rsid w:val="00A37792"/>
    <w:rsid w:val="00AC6633"/>
    <w:rsid w:val="00B27DCF"/>
    <w:rsid w:val="00BA293A"/>
    <w:rsid w:val="00C8676F"/>
    <w:rsid w:val="00D46729"/>
    <w:rsid w:val="00DD1278"/>
    <w:rsid w:val="00DE3FB4"/>
    <w:rsid w:val="00DF44C0"/>
    <w:rsid w:val="00E00BB1"/>
    <w:rsid w:val="00EE0C01"/>
    <w:rsid w:val="00F1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1D5"/>
  <w15:chartTrackingRefBased/>
  <w15:docId w15:val="{B4898BAC-E471-4E32-B151-47F1F249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F06"/>
    <w:rPr>
      <w:color w:val="0000FF"/>
      <w:u w:val="single"/>
    </w:rPr>
  </w:style>
  <w:style w:type="paragraph" w:styleId="NormalWeb">
    <w:name w:val="Normal (Web)"/>
    <w:basedOn w:val="Normal"/>
    <w:uiPriority w:val="99"/>
    <w:unhideWhenUsed/>
    <w:rsid w:val="00935F06"/>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35F06"/>
    <w:pPr>
      <w:spacing w:after="0" w:line="240" w:lineRule="auto"/>
    </w:pPr>
  </w:style>
  <w:style w:type="character" w:styleId="Emphasis">
    <w:name w:val="Emphasis"/>
    <w:basedOn w:val="DefaultParagraphFont"/>
    <w:uiPriority w:val="20"/>
    <w:qFormat/>
    <w:rsid w:val="005B02E1"/>
    <w:rPr>
      <w:i/>
      <w:iCs/>
    </w:rPr>
  </w:style>
  <w:style w:type="character" w:styleId="Strong">
    <w:name w:val="Strong"/>
    <w:basedOn w:val="DefaultParagraphFont"/>
    <w:uiPriority w:val="22"/>
    <w:qFormat/>
    <w:rsid w:val="00DE3FB4"/>
    <w:rPr>
      <w:b/>
      <w:bCs/>
    </w:rPr>
  </w:style>
  <w:style w:type="character" w:customStyle="1" w:styleId="maintext">
    <w:name w:val="maintext"/>
    <w:basedOn w:val="DefaultParagraphFont"/>
    <w:rsid w:val="0082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0645">
      <w:bodyDiv w:val="1"/>
      <w:marLeft w:val="0"/>
      <w:marRight w:val="0"/>
      <w:marTop w:val="0"/>
      <w:marBottom w:val="0"/>
      <w:divBdr>
        <w:top w:val="none" w:sz="0" w:space="0" w:color="auto"/>
        <w:left w:val="none" w:sz="0" w:space="0" w:color="auto"/>
        <w:bottom w:val="none" w:sz="0" w:space="0" w:color="auto"/>
        <w:right w:val="none" w:sz="0" w:space="0" w:color="auto"/>
      </w:divBdr>
    </w:div>
    <w:div w:id="125004436">
      <w:bodyDiv w:val="1"/>
      <w:marLeft w:val="0"/>
      <w:marRight w:val="0"/>
      <w:marTop w:val="0"/>
      <w:marBottom w:val="0"/>
      <w:divBdr>
        <w:top w:val="none" w:sz="0" w:space="0" w:color="auto"/>
        <w:left w:val="none" w:sz="0" w:space="0" w:color="auto"/>
        <w:bottom w:val="none" w:sz="0" w:space="0" w:color="auto"/>
        <w:right w:val="none" w:sz="0" w:space="0" w:color="auto"/>
      </w:divBdr>
    </w:div>
    <w:div w:id="583302203">
      <w:bodyDiv w:val="1"/>
      <w:marLeft w:val="0"/>
      <w:marRight w:val="0"/>
      <w:marTop w:val="0"/>
      <w:marBottom w:val="0"/>
      <w:divBdr>
        <w:top w:val="none" w:sz="0" w:space="0" w:color="auto"/>
        <w:left w:val="none" w:sz="0" w:space="0" w:color="auto"/>
        <w:bottom w:val="none" w:sz="0" w:space="0" w:color="auto"/>
        <w:right w:val="none" w:sz="0" w:space="0" w:color="auto"/>
      </w:divBdr>
    </w:div>
    <w:div w:id="724762630">
      <w:bodyDiv w:val="1"/>
      <w:marLeft w:val="0"/>
      <w:marRight w:val="0"/>
      <w:marTop w:val="0"/>
      <w:marBottom w:val="0"/>
      <w:divBdr>
        <w:top w:val="none" w:sz="0" w:space="0" w:color="auto"/>
        <w:left w:val="none" w:sz="0" w:space="0" w:color="auto"/>
        <w:bottom w:val="none" w:sz="0" w:space="0" w:color="auto"/>
        <w:right w:val="none" w:sz="0" w:space="0" w:color="auto"/>
      </w:divBdr>
    </w:div>
    <w:div w:id="754669110">
      <w:bodyDiv w:val="1"/>
      <w:marLeft w:val="0"/>
      <w:marRight w:val="0"/>
      <w:marTop w:val="0"/>
      <w:marBottom w:val="0"/>
      <w:divBdr>
        <w:top w:val="none" w:sz="0" w:space="0" w:color="auto"/>
        <w:left w:val="none" w:sz="0" w:space="0" w:color="auto"/>
        <w:bottom w:val="none" w:sz="0" w:space="0" w:color="auto"/>
        <w:right w:val="none" w:sz="0" w:space="0" w:color="auto"/>
      </w:divBdr>
    </w:div>
    <w:div w:id="791360759">
      <w:bodyDiv w:val="1"/>
      <w:marLeft w:val="0"/>
      <w:marRight w:val="0"/>
      <w:marTop w:val="0"/>
      <w:marBottom w:val="0"/>
      <w:divBdr>
        <w:top w:val="none" w:sz="0" w:space="0" w:color="auto"/>
        <w:left w:val="none" w:sz="0" w:space="0" w:color="auto"/>
        <w:bottom w:val="none" w:sz="0" w:space="0" w:color="auto"/>
        <w:right w:val="none" w:sz="0" w:space="0" w:color="auto"/>
      </w:divBdr>
    </w:div>
    <w:div w:id="1125662335">
      <w:bodyDiv w:val="1"/>
      <w:marLeft w:val="0"/>
      <w:marRight w:val="0"/>
      <w:marTop w:val="0"/>
      <w:marBottom w:val="0"/>
      <w:divBdr>
        <w:top w:val="none" w:sz="0" w:space="0" w:color="auto"/>
        <w:left w:val="none" w:sz="0" w:space="0" w:color="auto"/>
        <w:bottom w:val="none" w:sz="0" w:space="0" w:color="auto"/>
        <w:right w:val="none" w:sz="0" w:space="0" w:color="auto"/>
      </w:divBdr>
    </w:div>
    <w:div w:id="1217820882">
      <w:bodyDiv w:val="1"/>
      <w:marLeft w:val="0"/>
      <w:marRight w:val="0"/>
      <w:marTop w:val="0"/>
      <w:marBottom w:val="0"/>
      <w:divBdr>
        <w:top w:val="none" w:sz="0" w:space="0" w:color="auto"/>
        <w:left w:val="none" w:sz="0" w:space="0" w:color="auto"/>
        <w:bottom w:val="none" w:sz="0" w:space="0" w:color="auto"/>
        <w:right w:val="none" w:sz="0" w:space="0" w:color="auto"/>
      </w:divBdr>
    </w:div>
    <w:div w:id="1224104369">
      <w:bodyDiv w:val="1"/>
      <w:marLeft w:val="0"/>
      <w:marRight w:val="0"/>
      <w:marTop w:val="0"/>
      <w:marBottom w:val="0"/>
      <w:divBdr>
        <w:top w:val="none" w:sz="0" w:space="0" w:color="auto"/>
        <w:left w:val="none" w:sz="0" w:space="0" w:color="auto"/>
        <w:bottom w:val="none" w:sz="0" w:space="0" w:color="auto"/>
        <w:right w:val="none" w:sz="0" w:space="0" w:color="auto"/>
      </w:divBdr>
    </w:div>
    <w:div w:id="1329939524">
      <w:bodyDiv w:val="1"/>
      <w:marLeft w:val="0"/>
      <w:marRight w:val="0"/>
      <w:marTop w:val="0"/>
      <w:marBottom w:val="0"/>
      <w:divBdr>
        <w:top w:val="none" w:sz="0" w:space="0" w:color="auto"/>
        <w:left w:val="none" w:sz="0" w:space="0" w:color="auto"/>
        <w:bottom w:val="none" w:sz="0" w:space="0" w:color="auto"/>
        <w:right w:val="none" w:sz="0" w:space="0" w:color="auto"/>
      </w:divBdr>
    </w:div>
    <w:div w:id="1424103454">
      <w:bodyDiv w:val="1"/>
      <w:marLeft w:val="0"/>
      <w:marRight w:val="0"/>
      <w:marTop w:val="0"/>
      <w:marBottom w:val="0"/>
      <w:divBdr>
        <w:top w:val="none" w:sz="0" w:space="0" w:color="auto"/>
        <w:left w:val="none" w:sz="0" w:space="0" w:color="auto"/>
        <w:bottom w:val="none" w:sz="0" w:space="0" w:color="auto"/>
        <w:right w:val="none" w:sz="0" w:space="0" w:color="auto"/>
      </w:divBdr>
    </w:div>
    <w:div w:id="16631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networklobby/app/thru?ep=AAAAC2Flc0NpcGhlcjAxoHcwDkl1yObQAa4WtBZEh0HM7yDfk20HrFBFGu4V84yUNvrqv33R9p6BbTUHgdVQbWZMl0PqsA6SRo31TKmj6wCcKnYOHX9zBD5Mo406NkXG7EexmOA-npYxArN7KS-eJlV0P4okZCyuiEQXcJkylupNb7EHuIRqBm8kCMh0j8Y&amp;lp=0"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s6M0RTVL8QBmzVkQUwkybRAO7cPuollIqI4iG8Rq747RdolMjvOFqmrQ5D07Y_lp0_EZSQtCp4x23imczoRqAtfNQoGqE8O-2Oz8owCbmSrEqgNjhOEZfx9dZfgtQTgfKOTrfClZAgUsN7b3Z7o9MbmbLcXx7DIUhxp4UVSO7tJvhw--j85i5hQJGSryCD57y2Pt9lrvsF6Fhej-jd_QTPDcfH0NyAe9tCrrGFueRsA3kHrsbXqXh4t6JpmFDnZtzdy3eXJwbM9k2ZOKWBo0Lw0ppcJBefIyE9MbJ81gmPlhftv_DrImfQ==&amp;c=-mCrsPeTGMI-r9GsbP0jox2cYPOrScgJVqTdXgscS9t94UoKukiNFQ==&amp;ch=rWfaWS2S4BmD9bZ8tyRiUGhI8bBRwt4O-t1__2qATDkj3h4mX61r9A==" TargetMode="External"/><Relationship Id="rId12" Type="http://schemas.openxmlformats.org/officeDocument/2006/relationships/hyperlink" Target="https://click.everyaction.com/k/15260303/160879120/-617844544?contactdata=bqAtRuN%2BP%2FqfmkfLtNGY5blLXWiExeiOhqexwtwb19GZcOE1I6OrffDthX3C77nRh0xIE4ToOpnRECzJ5SZGfOPI1qwLpNokcaaA4Kdm8CvEofF1S72r2ABjbHrLFC8WLTLBuGjLYP%2B5GEa3J0KSU07GtPECTQvLrE7iTbpbt4q663w2ammqBQOHdLY63KQRScbMTAvhXiYlqEFVs9Bw56o0nzdj2txpBNOoycwPk0I%3D&amp;nvep=ew0KICAiVGVuYW50VXJpIjogIm5ncHZhbjovL3Zhbi9VQ1MvVUNTLzEvNTgwOTciLA0KICAiRGlzdHJpYnV0aW9uVW5pcXVlSWQiOiAiN2MyOTQ2MTEtZDI1NC1lYTExLWE5NGMtMDAxNTVkMDM5ZTc0IiwNCiAgIkVtYWlsQWRkcmVzcyI6ICJkc21pdGhAY3NqbGEub3JnIg0KfQ%3D%3D&amp;hmac=QOyj3eeZ0Tda_xyIRm6EZDqdIRrP9ooJ0DVaVxdNG48=&amp;emci=9b0b7c1b-2654-ea11-a94c-00155d039e74&amp;emdi=7c294611-d254-ea11-a94c-00155d039e74&amp;ceid=536451" TargetMode="External"/><Relationship Id="rId17" Type="http://schemas.openxmlformats.org/officeDocument/2006/relationships/hyperlink" Target="http://click.newsletters.usip.org/?qs=43db006127844c6a87a78c78faa0ef5aeffa4890e7a84bd8bd939cccb39712dcc3c7c9eb4611b620fafb63a8ea7682ee667258e08a912cd7" TargetMode="External"/><Relationship Id="rId2" Type="http://schemas.openxmlformats.org/officeDocument/2006/relationships/styles" Target="styles.xml"/><Relationship Id="rId16" Type="http://schemas.openxmlformats.org/officeDocument/2006/relationships/hyperlink" Target="http://click.newsletters.usip.org/?qs=43db006127844c6a2c15ae16d451e40e1a496783172b19cea73e9857313f6d196734196ffc03f5c4f8c654eb4ec9f398dd62e81da5de5a22" TargetMode="External"/><Relationship Id="rId1" Type="http://schemas.openxmlformats.org/officeDocument/2006/relationships/numbering" Target="numbering.xml"/><Relationship Id="rId6" Type="http://schemas.openxmlformats.org/officeDocument/2006/relationships/hyperlink" Target="http://r20.rs6.net/tn.jsp?f=001s6M0RTVL8QBmzVkQUwkybRAO7cPuollIqI4iG8Rq747RdolMjvOFqnpJ2WysGQqXlZdcSCd5w-V_k5f8c9eHGgh11ol0XW8i0drz8P8UflHq5wmZh_F2Tp7fEQWha4WccP8V1VSMGiXY2saIiSvsXDIcKJ85N906a-uOmaqAXuwP69gMJR4C0-K5a1ac4K8kOdPHJf51zMZoRWUOHaoN2wKR356jQjUZyaRcvKA_ugxwe9mdnZIBHvYR4HdjYTVDWI_QhofkSHprKYss41IQQKo89KxZ_g4cddOBhNX9zsw7SXLtbuubXg==&amp;c=-mCrsPeTGMI-r9GsbP0jox2cYPOrScgJVqTdXgscS9t94UoKukiNFQ==&amp;ch=rWfaWS2S4BmD9bZ8tyRiUGhI8bBRwt4O-t1__2qATDkj3h4mX61r9A==" TargetMode="External"/><Relationship Id="rId11" Type="http://schemas.openxmlformats.org/officeDocument/2006/relationships/hyperlink" Target="https://click.everyaction.com/k/15260302/160879119/-617844544?contactdata=bqAtRuN%2BP%2FqfmkfLtNGY5blLXWiExeiOhqexwtwb19GZcOE1I6OrffDthX3C77nRh0xIE4ToOpnRECzJ5SZGfOPI1qwLpNokcaaA4Kdm8CvEofF1S72r2ABjbHrLFC8WLTLBuGjLYP%2B5GEa3J0KSU07GtPECTQvLrE7iTbpbt4q663w2ammqBQOHdLY63KQRScbMTAvhXiYlqEFVs9Bw56o0nzdj2txpBNOoycwPk0I%3D&amp;nvep=ew0KICAiVGVuYW50VXJpIjogIm5ncHZhbjovL3Zhbi9VQ1MvVUNTLzEvNTgwOTciLA0KICAiRGlzdHJpYnV0aW9uVW5pcXVlSWQiOiAiN2MyOTQ2MTEtZDI1NC1lYTExLWE5NGMtMDAxNTVkMDM5ZTc0IiwNCiAgIkVtYWlsQWRkcmVzcyI6ICJkc21pdGhAY3NqbGEub3JnIg0KfQ%3D%3D&amp;hmac=QOyj3eeZ0Tda_xyIRm6EZDqdIRrP9ooJ0DVaVxdNG48=&amp;emci=9b0b7c1b-2654-ea11-a94c-00155d039e74&amp;emdi=7c294611-d254-ea11-a94c-00155d039e74&amp;ceid=536451" TargetMode="External"/><Relationship Id="rId5" Type="http://schemas.openxmlformats.org/officeDocument/2006/relationships/image" Target="media/image1.jpeg"/><Relationship Id="rId15" Type="http://schemas.openxmlformats.org/officeDocument/2006/relationships/hyperlink" Target="https://ted.us1.list-manage.com/track/click?u=07487d1456302a286cf9c4ccc&amp;id=d65485822a&amp;e=21df47c728" TargetMode="External"/><Relationship Id="rId10" Type="http://schemas.openxmlformats.org/officeDocument/2006/relationships/hyperlink" Target="https://actionnetwork.org/petitions/sign-the-petition-to-congress-create-a-national-bureau-for-gun-safety?source=email&a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qrcengage.com/networklobby/app/thru?ep=AAAAC2Flc0NpcGhlcjAxxkzzL_i_OyrENmgoGQkhFOk6HjPhlnhVsPMIAZnqEGcO79s6nGQB0qVnujsERnz-Iducuxc5H9AAzxm2-_cn6BiwPo31mhe2bYCiXskWswQ89bhL_qH_nDeH1Q23I90h9KHqQ3zxYnCwvB9T3oIeTi4NUTyRpWUrr8mm2EDxsTc&amp;lp=0" TargetMode="External"/><Relationship Id="rId14" Type="http://schemas.openxmlformats.org/officeDocument/2006/relationships/hyperlink" Target="https://www.npr.org/2020/01/24/799378739/get-in-line-what-it-takes-to-legally-immigrate-to-the-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29</cp:revision>
  <dcterms:created xsi:type="dcterms:W3CDTF">2020-02-19T23:05:00Z</dcterms:created>
  <dcterms:modified xsi:type="dcterms:W3CDTF">2020-02-24T16:23:00Z</dcterms:modified>
</cp:coreProperties>
</file>