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915" w:rsidRDefault="00636915" w:rsidP="00636915">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636915" w:rsidRDefault="00636915" w:rsidP="00636915">
      <w:pPr>
        <w:pStyle w:val="NoSpacing"/>
        <w:ind w:left="6480"/>
        <w:rPr>
          <w:rFonts w:ascii="Times New Roman" w:hAnsi="Times New Roman" w:cs="Times New Roman"/>
          <w:b/>
          <w:color w:val="002060"/>
          <w:sz w:val="32"/>
          <w:szCs w:val="32"/>
        </w:rPr>
      </w:pPr>
      <w:r>
        <w:rPr>
          <w:rFonts w:ascii="Times New Roman" w:hAnsi="Times New Roman" w:cs="Times New Roman"/>
          <w:b/>
          <w:color w:val="002060"/>
          <w:sz w:val="32"/>
          <w:szCs w:val="32"/>
        </w:rPr>
        <w:t>March 30, 2020</w:t>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0748CD" w:rsidRPr="000748CD" w:rsidRDefault="000748CD" w:rsidP="000748CD">
      <w:pPr>
        <w:pStyle w:val="NoSpacing"/>
        <w:rPr>
          <w:rFonts w:ascii="Blackadder ITC" w:hAnsi="Blackadder ITC"/>
          <w:sz w:val="36"/>
          <w:szCs w:val="36"/>
        </w:rPr>
      </w:pPr>
      <w:r w:rsidRPr="000748CD">
        <w:rPr>
          <w:rFonts w:ascii="Blackadder ITC" w:hAnsi="Blackadder ITC"/>
          <w:sz w:val="36"/>
          <w:szCs w:val="36"/>
        </w:rPr>
        <w:t xml:space="preserve">"I learned that courage was not the absence of fear but the triumph over it. It always seems impossible until it is done." </w:t>
      </w:r>
    </w:p>
    <w:p w:rsidR="00783BEA" w:rsidRDefault="000748CD" w:rsidP="000748CD">
      <w:pPr>
        <w:pStyle w:val="NoSpacing"/>
        <w:rPr>
          <w:rFonts w:ascii="Blackadder ITC" w:hAnsi="Blackadder ITC"/>
          <w:sz w:val="36"/>
          <w:szCs w:val="36"/>
        </w:rPr>
      </w:pPr>
      <w:r w:rsidRPr="000748CD">
        <w:rPr>
          <w:rFonts w:ascii="Blackadder ITC" w:hAnsi="Blackadder ITC"/>
          <w:sz w:val="36"/>
          <w:szCs w:val="36"/>
        </w:rPr>
        <w:t>—Nelson Mandela</w:t>
      </w:r>
    </w:p>
    <w:p w:rsidR="00783BEA" w:rsidRDefault="00783BEA" w:rsidP="000748CD">
      <w:pPr>
        <w:pStyle w:val="NoSpacing"/>
        <w:rPr>
          <w:rFonts w:ascii="Blackadder ITC" w:hAnsi="Blackadder ITC"/>
          <w:sz w:val="36"/>
          <w:szCs w:val="36"/>
        </w:rPr>
      </w:pPr>
      <w:bookmarkStart w:id="0" w:name="_GoBack"/>
      <w:bookmarkEnd w:id="0"/>
    </w:p>
    <w:p w:rsidR="00783BEA" w:rsidRDefault="00783BEA" w:rsidP="00783BEA">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7030A0"/>
          <w:sz w:val="28"/>
          <w:szCs w:val="28"/>
        </w:rPr>
      </w:pPr>
      <w:r w:rsidRPr="0059123C">
        <w:rPr>
          <w:rFonts w:ascii="Times New Roman" w:hAnsi="Times New Roman"/>
          <w:b/>
          <w:color w:val="7030A0"/>
          <w:sz w:val="28"/>
          <w:szCs w:val="28"/>
        </w:rPr>
        <w:t>April</w:t>
      </w:r>
    </w:p>
    <w:p w:rsidR="00783BEA" w:rsidRPr="00032A88" w:rsidRDefault="00783BEA" w:rsidP="00783BEA">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jc w:val="center"/>
        <w:rPr>
          <w:rFonts w:ascii="Times New Roman" w:hAnsi="Times New Roman"/>
          <w:b/>
          <w:color w:val="7030A0"/>
          <w:sz w:val="24"/>
          <w:szCs w:val="24"/>
        </w:rPr>
      </w:pPr>
      <w:r>
        <w:rPr>
          <w:rFonts w:ascii="Times New Roman" w:hAnsi="Times New Roman"/>
          <w:b/>
          <w:color w:val="7030A0"/>
          <w:sz w:val="24"/>
          <w:szCs w:val="24"/>
        </w:rPr>
        <w:t>Sexual Assault and Awareness Month</w:t>
      </w:r>
    </w:p>
    <w:p w:rsidR="00783BEA" w:rsidRDefault="00783BEA" w:rsidP="00783BEA">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April 2</w:t>
      </w:r>
      <w:r>
        <w:rPr>
          <w:rFonts w:ascii="Times New Roman" w:hAnsi="Times New Roman"/>
          <w:color w:val="7030A0"/>
          <w:sz w:val="24"/>
          <w:szCs w:val="24"/>
        </w:rPr>
        <w:tab/>
        <w:t>Appeal to End the Death Penalty</w:t>
      </w:r>
    </w:p>
    <w:p w:rsidR="00783BEA" w:rsidRPr="0047321F" w:rsidRDefault="00783BEA" w:rsidP="00783BEA">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b/>
          <w:color w:val="7030A0"/>
          <w:sz w:val="24"/>
          <w:szCs w:val="24"/>
        </w:rPr>
      </w:pPr>
      <w:r>
        <w:rPr>
          <w:rFonts w:ascii="Times New Roman" w:hAnsi="Times New Roman"/>
          <w:color w:val="7030A0"/>
          <w:sz w:val="24"/>
          <w:szCs w:val="24"/>
        </w:rPr>
        <w:t>April 2</w:t>
      </w:r>
      <w:r>
        <w:rPr>
          <w:rFonts w:ascii="Times New Roman" w:hAnsi="Times New Roman"/>
          <w:color w:val="7030A0"/>
          <w:sz w:val="24"/>
          <w:szCs w:val="24"/>
        </w:rPr>
        <w:tab/>
        <w:t xml:space="preserve">National </w:t>
      </w:r>
      <w:r w:rsidRPr="0047321F">
        <w:rPr>
          <w:rFonts w:ascii="Times New Roman" w:hAnsi="Times New Roman"/>
          <w:color w:val="7030A0"/>
          <w:sz w:val="24"/>
          <w:szCs w:val="24"/>
        </w:rPr>
        <w:t>Autism Awareness Day</w:t>
      </w:r>
    </w:p>
    <w:p w:rsidR="00783BEA" w:rsidRDefault="00783BEA" w:rsidP="00783BEA">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April 4</w:t>
      </w:r>
      <w:r>
        <w:rPr>
          <w:rFonts w:ascii="Times New Roman" w:hAnsi="Times New Roman"/>
          <w:color w:val="7030A0"/>
          <w:sz w:val="24"/>
          <w:szCs w:val="24"/>
        </w:rPr>
        <w:tab/>
        <w:t>Anniversary of the Assassination of Martin Luther King, Jr.</w:t>
      </w:r>
    </w:p>
    <w:p w:rsidR="00783BEA" w:rsidRDefault="00783BEA" w:rsidP="00783BEA">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April 5</w:t>
      </w:r>
      <w:r>
        <w:rPr>
          <w:rFonts w:ascii="Times New Roman" w:hAnsi="Times New Roman"/>
          <w:color w:val="7030A0"/>
          <w:sz w:val="24"/>
          <w:szCs w:val="24"/>
        </w:rPr>
        <w:tab/>
        <w:t>Palm Sunday</w:t>
      </w:r>
    </w:p>
    <w:p w:rsidR="00783BEA" w:rsidRPr="0059123C" w:rsidRDefault="00783BEA" w:rsidP="00783BEA">
      <w:pPr>
        <w:pBdr>
          <w:top w:val="thickThinSmallGap" w:sz="24" w:space="1" w:color="auto"/>
          <w:left w:val="thickThinSmallGap" w:sz="24" w:space="4" w:color="auto"/>
          <w:bottom w:val="thinThickSmallGap" w:sz="24" w:space="1" w:color="auto"/>
          <w:right w:val="thinThickSmallGap" w:sz="24" w:space="0" w:color="auto"/>
        </w:pBdr>
        <w:spacing w:after="0" w:line="240" w:lineRule="auto"/>
        <w:ind w:left="2880" w:right="1530" w:hanging="1620"/>
        <w:rPr>
          <w:rFonts w:ascii="Times New Roman" w:hAnsi="Times New Roman"/>
          <w:color w:val="7030A0"/>
          <w:sz w:val="24"/>
          <w:szCs w:val="24"/>
        </w:rPr>
      </w:pPr>
      <w:r>
        <w:rPr>
          <w:rFonts w:ascii="Times New Roman" w:hAnsi="Times New Roman"/>
          <w:color w:val="7030A0"/>
          <w:sz w:val="24"/>
          <w:szCs w:val="24"/>
        </w:rPr>
        <w:t>April 7</w:t>
      </w:r>
      <w:r>
        <w:rPr>
          <w:rFonts w:ascii="Times New Roman" w:hAnsi="Times New Roman"/>
          <w:color w:val="7030A0"/>
          <w:sz w:val="24"/>
          <w:szCs w:val="24"/>
        </w:rPr>
        <w:tab/>
        <w:t>World Health Day</w:t>
      </w:r>
    </w:p>
    <w:p w:rsidR="00783BEA" w:rsidRPr="000748CD" w:rsidRDefault="00783BEA" w:rsidP="000748CD">
      <w:pPr>
        <w:pStyle w:val="NoSpacing"/>
        <w:rPr>
          <w:rFonts w:ascii="Blackadder ITC" w:hAnsi="Blackadder ITC" w:cs="Times New Roman"/>
          <w:b/>
          <w:color w:val="002060"/>
          <w:sz w:val="36"/>
          <w:szCs w:val="36"/>
        </w:rPr>
      </w:pPr>
    </w:p>
    <w:p w:rsidR="00636915" w:rsidRDefault="00636915" w:rsidP="00636915">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w:t>
      </w:r>
    </w:p>
    <w:p w:rsidR="00636915" w:rsidRDefault="00636915" w:rsidP="00636915">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636915" w:rsidRDefault="00636915" w:rsidP="00636915">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voice for the voiceless</w:t>
      </w:r>
      <w:r>
        <w:rPr>
          <w:rFonts w:ascii="Times New Roman" w:hAnsi="Times New Roman" w:cs="Times New Roman"/>
          <w:b/>
          <w:color w:val="002060"/>
          <w:sz w:val="32"/>
          <w:szCs w:val="32"/>
        </w:rPr>
        <w:br/>
        <w:t>*********************</w:t>
      </w:r>
    </w:p>
    <w:p w:rsidR="003F5065" w:rsidRDefault="003F5065" w:rsidP="003F5065"/>
    <w:p w:rsidR="003F5065" w:rsidRPr="003F5065" w:rsidRDefault="003F5065" w:rsidP="003F5065">
      <w:pPr>
        <w:pStyle w:val="NoSpacing"/>
        <w:rPr>
          <w:rFonts w:ascii="Times New Roman" w:hAnsi="Times New Roman" w:cs="Times New Roman"/>
          <w:b/>
          <w:i/>
          <w:sz w:val="28"/>
          <w:szCs w:val="28"/>
        </w:rPr>
      </w:pPr>
      <w:r w:rsidRPr="003F5065">
        <w:rPr>
          <w:rFonts w:ascii="Times New Roman" w:hAnsi="Times New Roman" w:cs="Times New Roman"/>
          <w:b/>
          <w:i/>
          <w:sz w:val="28"/>
          <w:szCs w:val="28"/>
        </w:rPr>
        <w:t>Support DACA</w:t>
      </w:r>
      <w:r>
        <w:rPr>
          <w:rFonts w:ascii="Times New Roman" w:hAnsi="Times New Roman" w:cs="Times New Roman"/>
          <w:b/>
          <w:i/>
          <w:sz w:val="28"/>
          <w:szCs w:val="28"/>
        </w:rPr>
        <w:t xml:space="preserve">-sign petition </w:t>
      </w:r>
    </w:p>
    <w:p w:rsidR="003F5065" w:rsidRDefault="003F5065" w:rsidP="003F5065">
      <w:pPr>
        <w:pStyle w:val="NoSpacing"/>
        <w:rPr>
          <w:rFonts w:ascii="Times New Roman" w:hAnsi="Times New Roman" w:cs="Times New Roman"/>
          <w:sz w:val="24"/>
          <w:szCs w:val="24"/>
        </w:rPr>
      </w:pPr>
      <w:r w:rsidRPr="003F5065">
        <w:rPr>
          <w:rFonts w:ascii="Times New Roman" w:hAnsi="Times New Roman" w:cs="Times New Roman"/>
          <w:sz w:val="24"/>
          <w:szCs w:val="24"/>
        </w:rPr>
        <w:t>Today, plaintiffs in one of the cases challenging the Trump Administration’s termination of DACA filed a letter with the Supreme Court asking them to consider the real-world consequences of the COVID-19 global health crisis for more than 700,000 DACA recipients and their families – including their 256,000 U.S. citizen children. The letter argues that if the Court upholds Trump’s termination of DACA and deprives 700,000 people of their deportation protections, their jobs and therefore their healthcare, that it would wreak havoc on an already fragile health care system.</w:t>
      </w:r>
    </w:p>
    <w:p w:rsidR="003F5065" w:rsidRPr="003F5065" w:rsidRDefault="003F5065" w:rsidP="003F5065">
      <w:pPr>
        <w:pStyle w:val="NoSpacing"/>
        <w:rPr>
          <w:rFonts w:ascii="Times New Roman" w:hAnsi="Times New Roman" w:cs="Times New Roman"/>
          <w:sz w:val="24"/>
          <w:szCs w:val="24"/>
        </w:rPr>
      </w:pPr>
    </w:p>
    <w:p w:rsidR="003F5065" w:rsidRDefault="003F5065" w:rsidP="003F5065">
      <w:pPr>
        <w:pStyle w:val="NoSpacing"/>
        <w:rPr>
          <w:rFonts w:ascii="Times New Roman" w:hAnsi="Times New Roman" w:cs="Times New Roman"/>
          <w:sz w:val="24"/>
          <w:szCs w:val="24"/>
        </w:rPr>
      </w:pPr>
      <w:r w:rsidRPr="003F5065">
        <w:rPr>
          <w:rFonts w:ascii="Times New Roman" w:hAnsi="Times New Roman" w:cs="Times New Roman"/>
          <w:sz w:val="24"/>
          <w:szCs w:val="24"/>
        </w:rPr>
        <w:t xml:space="preserve">The Supreme Court has a responsibility to consider the new circumstances that now includes the closure of USCIS offices, which could delay essential renewals as DACA recipients need to go to these offices in person to have their biometrics taken. This new unknown has caused a ripple </w:t>
      </w:r>
      <w:r w:rsidRPr="003F5065">
        <w:rPr>
          <w:rFonts w:ascii="Times New Roman" w:hAnsi="Times New Roman" w:cs="Times New Roman"/>
          <w:sz w:val="24"/>
          <w:szCs w:val="24"/>
        </w:rPr>
        <w:lastRenderedPageBreak/>
        <w:t xml:space="preserve">effect that compounds anxieties around the real threat of deportations, financial instability, education, access to health care and treatment, and caretaking of their loved ones. These basic human rights are at stake during an unprecedented public health crisis that will jeopardize immigrant youth who are doctors, nurses, grocery store workers, </w:t>
      </w:r>
      <w:proofErr w:type="gramStart"/>
      <w:r w:rsidRPr="003F5065">
        <w:rPr>
          <w:rFonts w:ascii="Times New Roman" w:hAnsi="Times New Roman" w:cs="Times New Roman"/>
          <w:sz w:val="24"/>
          <w:szCs w:val="24"/>
        </w:rPr>
        <w:t>child care</w:t>
      </w:r>
      <w:proofErr w:type="gramEnd"/>
      <w:r w:rsidRPr="003F5065">
        <w:rPr>
          <w:rFonts w:ascii="Times New Roman" w:hAnsi="Times New Roman" w:cs="Times New Roman"/>
          <w:sz w:val="24"/>
          <w:szCs w:val="24"/>
        </w:rPr>
        <w:t xml:space="preserve"> providers, cleaners, business owners, and other first responders.  Read more </w:t>
      </w:r>
      <w:hyperlink r:id="rId5" w:history="1">
        <w:r w:rsidRPr="003F5065">
          <w:rPr>
            <w:rStyle w:val="Hyperlink"/>
            <w:rFonts w:ascii="Times New Roman" w:hAnsi="Times New Roman" w:cs="Times New Roman"/>
            <w:sz w:val="24"/>
            <w:szCs w:val="24"/>
          </w:rPr>
          <w:t>HERE</w:t>
        </w:r>
      </w:hyperlink>
      <w:r w:rsidRPr="003F5065">
        <w:rPr>
          <w:rFonts w:ascii="Times New Roman" w:hAnsi="Times New Roman" w:cs="Times New Roman"/>
          <w:sz w:val="24"/>
          <w:szCs w:val="24"/>
        </w:rPr>
        <w:t>.</w:t>
      </w:r>
    </w:p>
    <w:p w:rsidR="003F5065" w:rsidRPr="003F5065" w:rsidRDefault="003F5065" w:rsidP="003F5065">
      <w:pPr>
        <w:pStyle w:val="NoSpacing"/>
        <w:rPr>
          <w:rFonts w:ascii="Times New Roman" w:hAnsi="Times New Roman" w:cs="Times New Roman"/>
          <w:sz w:val="24"/>
          <w:szCs w:val="24"/>
        </w:rPr>
      </w:pPr>
    </w:p>
    <w:p w:rsidR="003F5065" w:rsidRPr="003F5065" w:rsidRDefault="003F5065" w:rsidP="003F5065">
      <w:pPr>
        <w:pStyle w:val="NoSpacing"/>
        <w:rPr>
          <w:rFonts w:ascii="Times New Roman" w:hAnsi="Times New Roman" w:cs="Times New Roman"/>
          <w:sz w:val="24"/>
          <w:szCs w:val="24"/>
        </w:rPr>
      </w:pPr>
      <w:r w:rsidRPr="003F5065">
        <w:rPr>
          <w:rFonts w:ascii="Times New Roman" w:hAnsi="Times New Roman" w:cs="Times New Roman"/>
          <w:sz w:val="24"/>
          <w:szCs w:val="24"/>
        </w:rPr>
        <w:t xml:space="preserve">Sign the </w:t>
      </w:r>
      <w:hyperlink r:id="rId6" w:history="1">
        <w:r w:rsidRPr="003F5065">
          <w:rPr>
            <w:rStyle w:val="Hyperlink"/>
            <w:rFonts w:ascii="Times New Roman" w:hAnsi="Times New Roman" w:cs="Times New Roman"/>
            <w:sz w:val="24"/>
            <w:szCs w:val="24"/>
          </w:rPr>
          <w:t>petition</w:t>
        </w:r>
      </w:hyperlink>
      <w:r w:rsidRPr="003F5065">
        <w:rPr>
          <w:rFonts w:ascii="Times New Roman" w:hAnsi="Times New Roman" w:cs="Times New Roman"/>
          <w:sz w:val="24"/>
          <w:szCs w:val="24"/>
        </w:rPr>
        <w:t xml:space="preserve"> urging the Supreme Court Justices to DELAY issuing a ruling on DACA during the national health emergency.</w:t>
      </w:r>
    </w:p>
    <w:p w:rsidR="00636915" w:rsidRDefault="00636915" w:rsidP="00636915">
      <w:pPr>
        <w:pStyle w:val="NoSpacing"/>
        <w:rPr>
          <w:rFonts w:ascii="Times New Roman" w:hAnsi="Times New Roman" w:cs="Times New Roman"/>
          <w:b/>
          <w:color w:val="002060"/>
          <w:sz w:val="32"/>
          <w:szCs w:val="32"/>
        </w:rPr>
      </w:pPr>
    </w:p>
    <w:p w:rsidR="00272BD4" w:rsidRPr="00272BD4" w:rsidRDefault="00272BD4" w:rsidP="00272BD4">
      <w:pPr>
        <w:pStyle w:val="NoSpacing"/>
        <w:rPr>
          <w:rFonts w:ascii="Times New Roman" w:hAnsi="Times New Roman" w:cs="Times New Roman"/>
          <w:b/>
          <w:i/>
          <w:sz w:val="28"/>
          <w:szCs w:val="28"/>
        </w:rPr>
      </w:pPr>
      <w:r w:rsidRPr="00272BD4">
        <w:rPr>
          <w:rFonts w:ascii="Times New Roman" w:hAnsi="Times New Roman" w:cs="Times New Roman"/>
          <w:b/>
          <w:i/>
          <w:sz w:val="28"/>
          <w:szCs w:val="28"/>
        </w:rPr>
        <w:t xml:space="preserve">Restore Health Care to DACA Recipients </w:t>
      </w:r>
    </w:p>
    <w:p w:rsidR="00272BD4" w:rsidRPr="00272BD4" w:rsidRDefault="00272BD4" w:rsidP="00272BD4">
      <w:pPr>
        <w:pStyle w:val="NoSpacing"/>
        <w:rPr>
          <w:rFonts w:ascii="Times New Roman" w:hAnsi="Times New Roman" w:cs="Times New Roman"/>
          <w:sz w:val="24"/>
          <w:szCs w:val="24"/>
        </w:rPr>
      </w:pPr>
      <w:r w:rsidRPr="00272BD4">
        <w:rPr>
          <w:rFonts w:ascii="Times New Roman" w:hAnsi="Times New Roman" w:cs="Times New Roman"/>
          <w:sz w:val="24"/>
          <w:szCs w:val="24"/>
        </w:rPr>
        <w:t>In light of the COVID-19 crisis, we updated and re-opened for organizational sign-up </w:t>
      </w:r>
      <w:hyperlink r:id="rId7" w:history="1">
        <w:r w:rsidRPr="00272BD4">
          <w:rPr>
            <w:rStyle w:val="Hyperlink"/>
            <w:rFonts w:ascii="Times New Roman" w:hAnsi="Times New Roman" w:cs="Times New Roman"/>
            <w:sz w:val="24"/>
            <w:szCs w:val="24"/>
          </w:rPr>
          <w:t>letter</w:t>
        </w:r>
      </w:hyperlink>
      <w:r w:rsidRPr="00272BD4">
        <w:rPr>
          <w:rFonts w:ascii="Times New Roman" w:hAnsi="Times New Roman" w:cs="Times New Roman"/>
          <w:sz w:val="24"/>
          <w:szCs w:val="24"/>
        </w:rPr>
        <w:t xml:space="preserve"> to </w:t>
      </w:r>
      <w:proofErr w:type="gramStart"/>
      <w:r w:rsidRPr="00272BD4">
        <w:rPr>
          <w:rFonts w:ascii="Times New Roman" w:hAnsi="Times New Roman" w:cs="Times New Roman"/>
          <w:sz w:val="24"/>
          <w:szCs w:val="24"/>
        </w:rPr>
        <w:t>the</w:t>
      </w:r>
      <w:proofErr w:type="gramEnd"/>
      <w:r w:rsidRPr="00272BD4">
        <w:rPr>
          <w:rFonts w:ascii="Times New Roman" w:hAnsi="Times New Roman" w:cs="Times New Roman"/>
          <w:sz w:val="24"/>
          <w:szCs w:val="24"/>
        </w:rPr>
        <w:t xml:space="preserve"> HHS Secretary asking HHS to restore ACA access to DACA recipients. The letter now emphasizes that: (a) ACA access is essential to expand access to testing and treatment to help 700k immigrant youth; and (b) ACA access is particularly critical to the 27,000 DACA recipients in health care practitioner or support occupations who are on the front line of battling COVID-19. Please consider joining the 200+ organizations who have already signed onto this letter (full list is pasted at the end of the email and at this </w:t>
      </w:r>
      <w:hyperlink r:id="rId8" w:history="1">
        <w:r w:rsidRPr="00272BD4">
          <w:rPr>
            <w:rStyle w:val="Hyperlink"/>
            <w:rFonts w:ascii="Times New Roman" w:hAnsi="Times New Roman" w:cs="Times New Roman"/>
            <w:sz w:val="24"/>
            <w:szCs w:val="24"/>
          </w:rPr>
          <w:t>link</w:t>
        </w:r>
      </w:hyperlink>
      <w:r w:rsidRPr="00272BD4">
        <w:rPr>
          <w:rFonts w:ascii="Times New Roman" w:hAnsi="Times New Roman" w:cs="Times New Roman"/>
          <w:sz w:val="24"/>
          <w:szCs w:val="24"/>
        </w:rPr>
        <w:t xml:space="preserve">). The new deadline is </w:t>
      </w:r>
      <w:r w:rsidRPr="00272BD4">
        <w:rPr>
          <w:rFonts w:ascii="Times New Roman" w:hAnsi="Times New Roman" w:cs="Times New Roman"/>
          <w:b/>
          <w:bCs/>
          <w:color w:val="FF0000"/>
          <w:sz w:val="24"/>
          <w:szCs w:val="24"/>
        </w:rPr>
        <w:t>Friday, April 3, 2020</w:t>
      </w:r>
      <w:r w:rsidRPr="00272BD4">
        <w:rPr>
          <w:rFonts w:ascii="Times New Roman" w:hAnsi="Times New Roman" w:cs="Times New Roman"/>
          <w:sz w:val="24"/>
          <w:szCs w:val="24"/>
        </w:rPr>
        <w:t>.</w:t>
      </w:r>
    </w:p>
    <w:p w:rsidR="00272BD4" w:rsidRPr="00272BD4" w:rsidRDefault="00272BD4" w:rsidP="00272BD4">
      <w:pPr>
        <w:pStyle w:val="NoSpacing"/>
        <w:rPr>
          <w:rFonts w:ascii="Times New Roman" w:hAnsi="Times New Roman" w:cs="Times New Roman"/>
          <w:sz w:val="24"/>
          <w:szCs w:val="24"/>
        </w:rPr>
      </w:pPr>
    </w:p>
    <w:p w:rsidR="00272BD4" w:rsidRPr="00272BD4" w:rsidRDefault="00272BD4" w:rsidP="00272BD4">
      <w:pPr>
        <w:pStyle w:val="NoSpacing"/>
        <w:rPr>
          <w:rFonts w:ascii="Times New Roman" w:hAnsi="Times New Roman" w:cs="Times New Roman"/>
          <w:sz w:val="24"/>
          <w:szCs w:val="24"/>
        </w:rPr>
      </w:pPr>
      <w:r w:rsidRPr="00272BD4">
        <w:rPr>
          <w:rFonts w:ascii="Times New Roman" w:hAnsi="Times New Roman" w:cs="Times New Roman"/>
          <w:b/>
          <w:bCs/>
          <w:sz w:val="24"/>
          <w:szCs w:val="24"/>
        </w:rPr>
        <w:t>SIGN-ON FORM: </w:t>
      </w:r>
      <w:hyperlink r:id="rId9" w:tgtFrame="_blank" w:history="1">
        <w:r w:rsidRPr="00272BD4">
          <w:rPr>
            <w:rStyle w:val="Hyperlink"/>
            <w:rFonts w:ascii="Times New Roman" w:hAnsi="Times New Roman" w:cs="Times New Roman"/>
            <w:sz w:val="24"/>
            <w:szCs w:val="24"/>
          </w:rPr>
          <w:t>bit.ly/ACA4DACAform</w:t>
        </w:r>
      </w:hyperlink>
    </w:p>
    <w:p w:rsidR="00272BD4" w:rsidRPr="00272BD4" w:rsidRDefault="00272BD4" w:rsidP="00272BD4">
      <w:pPr>
        <w:pStyle w:val="NoSpacing"/>
        <w:rPr>
          <w:rFonts w:ascii="Times New Roman" w:hAnsi="Times New Roman" w:cs="Times New Roman"/>
          <w:sz w:val="24"/>
          <w:szCs w:val="24"/>
        </w:rPr>
      </w:pPr>
      <w:r w:rsidRPr="00272BD4">
        <w:rPr>
          <w:rFonts w:ascii="Times New Roman" w:hAnsi="Times New Roman" w:cs="Times New Roman"/>
          <w:b/>
          <w:bCs/>
          <w:sz w:val="24"/>
          <w:szCs w:val="24"/>
        </w:rPr>
        <w:t>LETTER: </w:t>
      </w:r>
      <w:hyperlink r:id="rId10" w:tgtFrame="_blank" w:history="1">
        <w:r w:rsidRPr="00272BD4">
          <w:rPr>
            <w:rStyle w:val="Hyperlink"/>
            <w:rFonts w:ascii="Times New Roman" w:hAnsi="Times New Roman" w:cs="Times New Roman"/>
            <w:sz w:val="24"/>
            <w:szCs w:val="24"/>
          </w:rPr>
          <w:t>bit.ly/ACA4DACALetter</w:t>
        </w:r>
      </w:hyperlink>
      <w:r w:rsidRPr="00272BD4">
        <w:rPr>
          <w:rFonts w:ascii="Times New Roman" w:hAnsi="Times New Roman" w:cs="Times New Roman"/>
          <w:sz w:val="24"/>
          <w:szCs w:val="24"/>
        </w:rPr>
        <w:br w:type="textWrapping" w:clear="all"/>
      </w:r>
    </w:p>
    <w:p w:rsidR="00272BD4" w:rsidRPr="00272BD4" w:rsidRDefault="00272BD4" w:rsidP="00272BD4">
      <w:pPr>
        <w:pStyle w:val="NoSpacing"/>
        <w:rPr>
          <w:rFonts w:ascii="Times New Roman" w:hAnsi="Times New Roman" w:cs="Times New Roman"/>
          <w:sz w:val="24"/>
          <w:szCs w:val="24"/>
        </w:rPr>
      </w:pPr>
      <w:r w:rsidRPr="00272BD4">
        <w:rPr>
          <w:rFonts w:ascii="Times New Roman" w:hAnsi="Times New Roman" w:cs="Times New Roman"/>
          <w:b/>
          <w:bCs/>
          <w:sz w:val="24"/>
          <w:szCs w:val="24"/>
        </w:rPr>
        <w:t>LIST OF SIGNATORIES: </w:t>
      </w:r>
      <w:hyperlink r:id="rId11" w:tgtFrame="_blank" w:history="1">
        <w:r w:rsidRPr="00272BD4">
          <w:rPr>
            <w:rStyle w:val="Hyperlink"/>
            <w:rFonts w:ascii="Times New Roman" w:hAnsi="Times New Roman" w:cs="Times New Roman"/>
            <w:sz w:val="24"/>
            <w:szCs w:val="24"/>
          </w:rPr>
          <w:t>bit.ly/ACA4DACAsign-ons</w:t>
        </w:r>
      </w:hyperlink>
    </w:p>
    <w:p w:rsidR="00272BD4" w:rsidRPr="00272BD4" w:rsidRDefault="00272BD4" w:rsidP="00272BD4">
      <w:pPr>
        <w:pStyle w:val="NoSpacing"/>
        <w:rPr>
          <w:rFonts w:ascii="Times New Roman" w:hAnsi="Times New Roman" w:cs="Times New Roman"/>
          <w:sz w:val="24"/>
          <w:szCs w:val="24"/>
        </w:rPr>
      </w:pPr>
      <w:r w:rsidRPr="00272BD4">
        <w:rPr>
          <w:rFonts w:ascii="Times New Roman" w:hAnsi="Times New Roman" w:cs="Times New Roman"/>
          <w:b/>
          <w:bCs/>
          <w:sz w:val="24"/>
          <w:szCs w:val="24"/>
        </w:rPr>
        <w:t>DEADLINE: </w:t>
      </w:r>
      <w:r w:rsidRPr="00272BD4">
        <w:rPr>
          <w:rFonts w:ascii="Times New Roman" w:hAnsi="Times New Roman" w:cs="Times New Roman"/>
          <w:b/>
          <w:bCs/>
          <w:color w:val="FF0000"/>
          <w:sz w:val="24"/>
          <w:szCs w:val="24"/>
        </w:rPr>
        <w:t>Friday, April 3, 2020 @ COB.</w:t>
      </w:r>
    </w:p>
    <w:p w:rsidR="00636915" w:rsidRDefault="00636915" w:rsidP="00636915">
      <w:pPr>
        <w:pStyle w:val="NoSpacing"/>
        <w:rPr>
          <w:rFonts w:ascii="Times New Roman" w:hAnsi="Times New Roman" w:cs="Times New Roman"/>
          <w:b/>
          <w:color w:val="002060"/>
          <w:sz w:val="32"/>
          <w:szCs w:val="32"/>
        </w:rPr>
      </w:pPr>
    </w:p>
    <w:p w:rsidR="00636915" w:rsidRDefault="00636915" w:rsidP="00636915">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636915" w:rsidRDefault="00636915" w:rsidP="00636915">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p>
    <w:p w:rsidR="00636915" w:rsidRDefault="00636915" w:rsidP="00636915">
      <w:pPr>
        <w:rPr>
          <w:rFonts w:ascii="Times New Roman" w:hAnsi="Times New Roman" w:cs="Times New Roman"/>
          <w:b/>
          <w:color w:val="002060"/>
          <w:sz w:val="32"/>
          <w:szCs w:val="32"/>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p w:rsidR="00261769" w:rsidRPr="00261769" w:rsidRDefault="00261769" w:rsidP="00261769">
      <w:pPr>
        <w:pStyle w:val="xxmsonormal"/>
        <w:rPr>
          <w:rFonts w:ascii="Times New Roman" w:hAnsi="Times New Roman"/>
          <w:b/>
          <w:i/>
          <w:color w:val="000000"/>
          <w:sz w:val="28"/>
          <w:szCs w:val="28"/>
        </w:rPr>
      </w:pPr>
      <w:r w:rsidRPr="00261769">
        <w:rPr>
          <w:rFonts w:ascii="Times New Roman" w:hAnsi="Times New Roman"/>
          <w:b/>
          <w:i/>
          <w:color w:val="000000"/>
          <w:sz w:val="28"/>
          <w:szCs w:val="28"/>
        </w:rPr>
        <w:t>Resources for Immigrants</w:t>
      </w:r>
    </w:p>
    <w:p w:rsidR="00261769" w:rsidRPr="00261769" w:rsidRDefault="00261769" w:rsidP="00261769">
      <w:pPr>
        <w:pStyle w:val="xxmsonormal"/>
        <w:rPr>
          <w:rFonts w:ascii="Times New Roman" w:hAnsi="Times New Roman"/>
          <w:color w:val="000000"/>
          <w:sz w:val="24"/>
          <w:szCs w:val="24"/>
        </w:rPr>
      </w:pPr>
      <w:r w:rsidRPr="00261769">
        <w:rPr>
          <w:rFonts w:ascii="Times New Roman" w:hAnsi="Times New Roman"/>
          <w:color w:val="000000"/>
          <w:sz w:val="24"/>
          <w:szCs w:val="24"/>
        </w:rPr>
        <w:t xml:space="preserve">In an effort to ensure safety, dignity and access to care for all, regardless of immigration status, during our ongoing national health crisis, we created a new JFI corona virus webpage with informational resources that immigrants and refugees can use as they deal with the virus that causes COVID-19 and mitigate its harmful impact. Please share the </w:t>
      </w:r>
      <w:hyperlink r:id="rId12" w:history="1">
        <w:r w:rsidRPr="00261769">
          <w:rPr>
            <w:rStyle w:val="Hyperlink"/>
            <w:rFonts w:ascii="Times New Roman" w:hAnsi="Times New Roman"/>
            <w:sz w:val="24"/>
            <w:szCs w:val="24"/>
          </w:rPr>
          <w:t>corona virus website</w:t>
        </w:r>
      </w:hyperlink>
      <w:r w:rsidRPr="00261769">
        <w:rPr>
          <w:rFonts w:ascii="Times New Roman" w:hAnsi="Times New Roman"/>
          <w:color w:val="000000"/>
          <w:sz w:val="24"/>
          <w:szCs w:val="24"/>
        </w:rPr>
        <w:t xml:space="preserve"> with your parishes, organizational partners, community groups and clients. Here is the actual link: </w:t>
      </w:r>
      <w:hyperlink r:id="rId13" w:history="1">
        <w:r w:rsidRPr="00261769">
          <w:rPr>
            <w:rStyle w:val="Hyperlink"/>
            <w:rFonts w:ascii="Times New Roman" w:hAnsi="Times New Roman"/>
            <w:sz w:val="24"/>
            <w:szCs w:val="24"/>
          </w:rPr>
          <w:t>https://justiceforimmigrants.org/covid-19-resource-page/</w:t>
        </w:r>
      </w:hyperlink>
    </w:p>
    <w:p w:rsidR="00261769" w:rsidRPr="00261769" w:rsidRDefault="00261769" w:rsidP="00261769">
      <w:pPr>
        <w:pStyle w:val="NoSpacing"/>
        <w:rPr>
          <w:rFonts w:ascii="Times New Roman" w:hAnsi="Times New Roman" w:cs="Times New Roman"/>
          <w:b/>
          <w:color w:val="002060"/>
          <w:sz w:val="24"/>
          <w:szCs w:val="24"/>
        </w:rPr>
      </w:pPr>
    </w:p>
    <w:p w:rsidR="00661161" w:rsidRPr="00661161" w:rsidRDefault="00661161" w:rsidP="00661161">
      <w:pPr>
        <w:pStyle w:val="NoSpacing"/>
        <w:rPr>
          <w:rFonts w:ascii="Times New Roman" w:hAnsi="Times New Roman" w:cs="Times New Roman"/>
          <w:b/>
          <w:bCs/>
          <w:i/>
          <w:iCs/>
          <w:sz w:val="28"/>
          <w:szCs w:val="28"/>
        </w:rPr>
      </w:pPr>
      <w:r w:rsidRPr="00661161">
        <w:rPr>
          <w:rFonts w:ascii="Times New Roman" w:hAnsi="Times New Roman" w:cs="Times New Roman"/>
          <w:b/>
          <w:bCs/>
          <w:i/>
          <w:iCs/>
          <w:sz w:val="28"/>
          <w:szCs w:val="28"/>
        </w:rPr>
        <w:t>There's an Unlikely Beneficiary of Coronavirus: The Planet</w:t>
      </w:r>
    </w:p>
    <w:p w:rsidR="00661161" w:rsidRPr="00661161" w:rsidRDefault="00661161" w:rsidP="00661161">
      <w:pPr>
        <w:pStyle w:val="NoSpacing"/>
        <w:rPr>
          <w:rFonts w:ascii="Times New Roman" w:hAnsi="Times New Roman" w:cs="Times New Roman"/>
          <w:sz w:val="24"/>
          <w:szCs w:val="24"/>
        </w:rPr>
      </w:pPr>
      <w:r w:rsidRPr="00661161">
        <w:rPr>
          <w:rFonts w:ascii="Times New Roman" w:hAnsi="Times New Roman" w:cs="Times New Roman"/>
          <w:sz w:val="24"/>
          <w:szCs w:val="24"/>
        </w:rPr>
        <w:t xml:space="preserve">Factories </w:t>
      </w:r>
      <w:proofErr w:type="gramStart"/>
      <w:r w:rsidRPr="00661161">
        <w:rPr>
          <w:rFonts w:ascii="Times New Roman" w:hAnsi="Times New Roman" w:cs="Times New Roman"/>
          <w:sz w:val="24"/>
          <w:szCs w:val="24"/>
        </w:rPr>
        <w:t>were shuttered</w:t>
      </w:r>
      <w:proofErr w:type="gramEnd"/>
      <w:r w:rsidRPr="00661161">
        <w:rPr>
          <w:rFonts w:ascii="Times New Roman" w:hAnsi="Times New Roman" w:cs="Times New Roman"/>
          <w:sz w:val="24"/>
          <w:szCs w:val="24"/>
        </w:rPr>
        <w:t xml:space="preserve"> and streets were cleared across China's Hubei province as authorities ordered residents to stay home to stop the spread of the coronavirus. It seems the lockdown had </w:t>
      </w:r>
      <w:proofErr w:type="gramStart"/>
      <w:r w:rsidRPr="00661161">
        <w:rPr>
          <w:rFonts w:ascii="Times New Roman" w:hAnsi="Times New Roman" w:cs="Times New Roman"/>
          <w:sz w:val="24"/>
          <w:szCs w:val="24"/>
        </w:rPr>
        <w:t>an unintended benefit -- blue skies</w:t>
      </w:r>
      <w:proofErr w:type="gramEnd"/>
      <w:r w:rsidRPr="00661161">
        <w:rPr>
          <w:rFonts w:ascii="Times New Roman" w:hAnsi="Times New Roman" w:cs="Times New Roman"/>
          <w:sz w:val="24"/>
          <w:szCs w:val="24"/>
        </w:rPr>
        <w:t xml:space="preserve">. The average number of "good quality air days" increased 21.5% in February, compared to the same period last year, according to China's Ministry of Ecology and Environment. Read more: </w:t>
      </w:r>
      <w:hyperlink r:id="rId14" w:history="1">
        <w:r w:rsidRPr="00661161">
          <w:rPr>
            <w:rStyle w:val="Hyperlink"/>
            <w:rFonts w:ascii="Times New Roman" w:hAnsi="Times New Roman" w:cs="Times New Roman"/>
            <w:sz w:val="24"/>
            <w:szCs w:val="24"/>
          </w:rPr>
          <w:t>https://www.cnn.com/2020/03/16/asia/china-pollution-coronavirus-hnk-intl/index.html</w:t>
        </w:r>
      </w:hyperlink>
    </w:p>
    <w:p w:rsidR="00661161" w:rsidRPr="00661161" w:rsidRDefault="00661161" w:rsidP="0026708D">
      <w:pPr>
        <w:pStyle w:val="NoSpacing"/>
        <w:rPr>
          <w:rFonts w:ascii="Times New Roman" w:hAnsi="Times New Roman" w:cs="Times New Roman"/>
          <w:sz w:val="24"/>
          <w:szCs w:val="24"/>
        </w:rPr>
      </w:pPr>
    </w:p>
    <w:p w:rsidR="00661161" w:rsidRDefault="00661161" w:rsidP="0026708D">
      <w:pPr>
        <w:pStyle w:val="NoSpacing"/>
      </w:pPr>
    </w:p>
    <w:p w:rsidR="0026708D" w:rsidRPr="0026708D" w:rsidRDefault="00783BEA" w:rsidP="0026708D">
      <w:pPr>
        <w:pStyle w:val="NoSpacing"/>
        <w:rPr>
          <w:rFonts w:ascii="Times New Roman" w:hAnsi="Times New Roman" w:cs="Times New Roman"/>
          <w:i/>
          <w:sz w:val="28"/>
          <w:szCs w:val="28"/>
        </w:rPr>
      </w:pPr>
      <w:hyperlink r:id="rId15" w:tgtFrame="_blank" w:history="1">
        <w:r w:rsidR="0026708D" w:rsidRPr="0026708D">
          <w:rPr>
            <w:rStyle w:val="Hyperlink"/>
            <w:rFonts w:ascii="Times New Roman" w:eastAsia="Times New Roman" w:hAnsi="Times New Roman" w:cs="Times New Roman"/>
            <w:b/>
            <w:bCs/>
            <w:i/>
            <w:color w:val="auto"/>
            <w:sz w:val="28"/>
            <w:szCs w:val="28"/>
            <w:u w:val="none"/>
          </w:rPr>
          <w:t>Report: Water is key to climate, virus fights</w:t>
        </w:r>
      </w:hyperlink>
      <w:r w:rsidR="0026708D" w:rsidRPr="0026708D">
        <w:rPr>
          <w:rFonts w:ascii="Times New Roman" w:hAnsi="Times New Roman" w:cs="Times New Roman"/>
          <w:i/>
          <w:sz w:val="28"/>
          <w:szCs w:val="28"/>
        </w:rPr>
        <w:t xml:space="preserve"> </w:t>
      </w:r>
    </w:p>
    <w:p w:rsidR="0026708D" w:rsidRPr="0026708D" w:rsidRDefault="0026708D" w:rsidP="0026708D">
      <w:pPr>
        <w:pStyle w:val="NoSpacing"/>
        <w:rPr>
          <w:rFonts w:ascii="Times New Roman" w:hAnsi="Times New Roman" w:cs="Times New Roman"/>
          <w:sz w:val="24"/>
          <w:szCs w:val="24"/>
        </w:rPr>
      </w:pPr>
      <w:r w:rsidRPr="0026708D">
        <w:rPr>
          <w:rFonts w:ascii="Times New Roman" w:hAnsi="Times New Roman" w:cs="Times New Roman"/>
          <w:sz w:val="24"/>
          <w:szCs w:val="24"/>
        </w:rPr>
        <w:t>Improving how efficiently we consume water and the energy used to supply it is critical to the world's efforts to lower carbon emissions and address global warming, United Nations agencies say in a report released Sunday to mark World Water Day. Over half the world's population still lacks regular access to clean water and sanitation facilities -- a crucial factor in combating the spread of the novel coronavirus, the report warns.</w:t>
      </w:r>
    </w:p>
    <w:p w:rsidR="00636915" w:rsidRPr="0026708D" w:rsidRDefault="00636915" w:rsidP="0026708D">
      <w:pPr>
        <w:pStyle w:val="NoSpacing"/>
        <w:rPr>
          <w:rFonts w:ascii="Times New Roman" w:hAnsi="Times New Roman" w:cs="Times New Roman"/>
          <w:b/>
          <w:sz w:val="24"/>
          <w:szCs w:val="24"/>
        </w:rPr>
      </w:pPr>
    </w:p>
    <w:p w:rsidR="00636915" w:rsidRDefault="00636915" w:rsidP="00636915">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636915" w:rsidRDefault="00636915" w:rsidP="00636915">
      <w:pPr>
        <w:pStyle w:val="NoSpacing"/>
        <w:jc w:val="center"/>
        <w:rPr>
          <w:rFonts w:ascii="Times New Roman" w:hAnsi="Times New Roman" w:cs="Times New Roman"/>
          <w:b/>
          <w:i/>
          <w:color w:val="002060"/>
          <w:sz w:val="32"/>
          <w:szCs w:val="32"/>
        </w:rPr>
      </w:pPr>
      <w:r>
        <w:rPr>
          <w:rFonts w:ascii="Times New Roman" w:hAnsi="Times New Roman" w:cs="Times New Roman"/>
          <w:b/>
          <w:i/>
          <w:color w:val="002060"/>
          <w:sz w:val="32"/>
          <w:szCs w:val="32"/>
        </w:rPr>
        <w:t>Words to Ponder</w:t>
      </w:r>
    </w:p>
    <w:p w:rsidR="00636915" w:rsidRPr="00783BEA" w:rsidRDefault="00636915" w:rsidP="00783BEA">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D13A82" w:rsidRPr="00D13A82" w:rsidRDefault="00D13A82" w:rsidP="00D13A82">
      <w:pPr>
        <w:pStyle w:val="NoSpacing"/>
        <w:rPr>
          <w:rFonts w:ascii="Times New Roman" w:hAnsi="Times New Roman" w:cs="Times New Roman"/>
          <w:sz w:val="24"/>
          <w:szCs w:val="24"/>
        </w:rPr>
      </w:pPr>
      <w:r w:rsidRPr="00D13A82">
        <w:rPr>
          <w:rFonts w:ascii="Times New Roman" w:hAnsi="Times New Roman" w:cs="Times New Roman"/>
          <w:sz w:val="24"/>
          <w:szCs w:val="24"/>
        </w:rPr>
        <w:t xml:space="preserve">"We live in a pivotal juncture in time—a time when it is essential that we grow out of our adolescent, egotistical, and destructive ways, and blossom into the kind of people we have always yearned to be." </w:t>
      </w:r>
    </w:p>
    <w:p w:rsidR="00D13A82" w:rsidRPr="00D13A82" w:rsidRDefault="00D13A82" w:rsidP="00D13A82">
      <w:pPr>
        <w:pStyle w:val="NoSpacing"/>
        <w:rPr>
          <w:rFonts w:ascii="Times New Roman" w:hAnsi="Times New Roman" w:cs="Times New Roman"/>
          <w:b/>
          <w:color w:val="C00000"/>
          <w:sz w:val="24"/>
          <w:szCs w:val="24"/>
        </w:rPr>
      </w:pPr>
      <w:r w:rsidRPr="00D13A82">
        <w:rPr>
          <w:rFonts w:ascii="Times New Roman" w:hAnsi="Times New Roman" w:cs="Times New Roman"/>
          <w:sz w:val="24"/>
          <w:szCs w:val="24"/>
        </w:rPr>
        <w:t xml:space="preserve">—Rivera Sun, </w:t>
      </w:r>
      <w:hyperlink r:id="rId16" w:tgtFrame="_top" w:history="1">
        <w:proofErr w:type="gramStart"/>
        <w:r w:rsidRPr="00D13A82">
          <w:rPr>
            <w:rStyle w:val="Emphasis"/>
            <w:rFonts w:ascii="Times New Roman" w:hAnsi="Times New Roman" w:cs="Times New Roman"/>
            <w:color w:val="0090AA"/>
            <w:sz w:val="24"/>
            <w:szCs w:val="24"/>
            <w:u w:val="single"/>
          </w:rPr>
          <w:t>The</w:t>
        </w:r>
        <w:proofErr w:type="gramEnd"/>
        <w:r w:rsidRPr="00D13A82">
          <w:rPr>
            <w:rStyle w:val="Emphasis"/>
            <w:rFonts w:ascii="Times New Roman" w:hAnsi="Times New Roman" w:cs="Times New Roman"/>
            <w:color w:val="0090AA"/>
            <w:sz w:val="24"/>
            <w:szCs w:val="24"/>
            <w:u w:val="single"/>
          </w:rPr>
          <w:t xml:space="preserve"> Dandelion Insurrection</w:t>
        </w:r>
      </w:hyperlink>
    </w:p>
    <w:p w:rsidR="00384A4F" w:rsidRDefault="00384A4F" w:rsidP="00D13A82">
      <w:pPr>
        <w:pStyle w:val="NoSpacing"/>
        <w:rPr>
          <w:rFonts w:ascii="Times New Roman" w:hAnsi="Times New Roman" w:cs="Times New Roman"/>
          <w:sz w:val="24"/>
          <w:szCs w:val="24"/>
        </w:rPr>
      </w:pPr>
    </w:p>
    <w:p w:rsidR="00A174E9" w:rsidRPr="00A174E9" w:rsidRDefault="00A174E9" w:rsidP="00A174E9">
      <w:pPr>
        <w:pStyle w:val="NoSpacing"/>
        <w:rPr>
          <w:rFonts w:ascii="Times New Roman" w:hAnsi="Times New Roman" w:cs="Times New Roman"/>
          <w:sz w:val="24"/>
          <w:szCs w:val="24"/>
        </w:rPr>
      </w:pPr>
      <w:r w:rsidRPr="00A174E9">
        <w:rPr>
          <w:rFonts w:ascii="Times New Roman" w:hAnsi="Times New Roman" w:cs="Times New Roman"/>
          <w:sz w:val="24"/>
          <w:szCs w:val="24"/>
        </w:rPr>
        <w:t xml:space="preserve">"Our lives are all that belongs to us. </w:t>
      </w:r>
      <w:proofErr w:type="gramStart"/>
      <w:r w:rsidRPr="00A174E9">
        <w:rPr>
          <w:rFonts w:ascii="Times New Roman" w:hAnsi="Times New Roman" w:cs="Times New Roman"/>
          <w:sz w:val="24"/>
          <w:szCs w:val="24"/>
        </w:rPr>
        <w:t>So</w:t>
      </w:r>
      <w:proofErr w:type="gramEnd"/>
      <w:r w:rsidRPr="00A174E9">
        <w:rPr>
          <w:rFonts w:ascii="Times New Roman" w:hAnsi="Times New Roman" w:cs="Times New Roman"/>
          <w:sz w:val="24"/>
          <w:szCs w:val="24"/>
        </w:rPr>
        <w:t xml:space="preserve">, it is how we use our lives that determines what kind of persons we are. . . . I am convinced that the truest act of courage, the strongest act of humanity is to sacrifice ourselves for others in a totally nonviolent struggle for justice." </w:t>
      </w:r>
    </w:p>
    <w:p w:rsidR="00A174E9" w:rsidRDefault="00A174E9" w:rsidP="00A174E9">
      <w:pPr>
        <w:pStyle w:val="NoSpacing"/>
        <w:rPr>
          <w:rFonts w:ascii="Times New Roman" w:hAnsi="Times New Roman" w:cs="Times New Roman"/>
          <w:sz w:val="24"/>
          <w:szCs w:val="24"/>
        </w:rPr>
      </w:pPr>
      <w:r w:rsidRPr="00A174E9">
        <w:rPr>
          <w:rFonts w:ascii="Times New Roman" w:hAnsi="Times New Roman" w:cs="Times New Roman"/>
          <w:sz w:val="24"/>
          <w:szCs w:val="24"/>
        </w:rPr>
        <w:t>—Cesar Chavez</w:t>
      </w:r>
    </w:p>
    <w:p w:rsidR="00D55E87" w:rsidRDefault="00D55E87" w:rsidP="00A174E9">
      <w:pPr>
        <w:pStyle w:val="NoSpacing"/>
        <w:rPr>
          <w:rFonts w:ascii="Times New Roman" w:hAnsi="Times New Roman" w:cs="Times New Roman"/>
          <w:sz w:val="24"/>
          <w:szCs w:val="24"/>
        </w:rPr>
      </w:pPr>
    </w:p>
    <w:p w:rsidR="00D55E87" w:rsidRPr="00D55E87" w:rsidRDefault="00D55E87" w:rsidP="00D55E87">
      <w:pPr>
        <w:pStyle w:val="NoSpacing"/>
        <w:rPr>
          <w:rFonts w:ascii="Times New Roman" w:hAnsi="Times New Roman" w:cs="Times New Roman"/>
          <w:sz w:val="24"/>
          <w:szCs w:val="24"/>
        </w:rPr>
      </w:pPr>
      <w:r w:rsidRPr="00D55E87">
        <w:rPr>
          <w:rFonts w:ascii="Times New Roman" w:hAnsi="Times New Roman" w:cs="Times New Roman"/>
          <w:sz w:val="24"/>
          <w:szCs w:val="24"/>
        </w:rPr>
        <w:t xml:space="preserve">"To attain inner peace you must actually give your life, not just your possessions. When you at last give your life—bringing into alignment your beliefs and the way you live them—then, and only then, you begin to find inner peace." </w:t>
      </w:r>
    </w:p>
    <w:p w:rsidR="00D55E87" w:rsidRPr="00D55E87" w:rsidRDefault="00D55E87" w:rsidP="00D55E87">
      <w:pPr>
        <w:pStyle w:val="NoSpacing"/>
        <w:rPr>
          <w:rFonts w:ascii="Times New Roman" w:hAnsi="Times New Roman" w:cs="Times New Roman"/>
          <w:sz w:val="24"/>
          <w:szCs w:val="24"/>
        </w:rPr>
      </w:pPr>
      <w:r w:rsidRPr="00D55E87">
        <w:rPr>
          <w:rFonts w:ascii="Times New Roman" w:hAnsi="Times New Roman" w:cs="Times New Roman"/>
          <w:sz w:val="24"/>
          <w:szCs w:val="24"/>
        </w:rPr>
        <w:t>—Peace Pilgrim</w:t>
      </w:r>
    </w:p>
    <w:sectPr w:rsidR="00D55E87" w:rsidRPr="00D55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15"/>
    <w:rsid w:val="000748CD"/>
    <w:rsid w:val="00261769"/>
    <w:rsid w:val="0026708D"/>
    <w:rsid w:val="00272BD4"/>
    <w:rsid w:val="00384A4F"/>
    <w:rsid w:val="003F5065"/>
    <w:rsid w:val="00636915"/>
    <w:rsid w:val="00661161"/>
    <w:rsid w:val="00783BEA"/>
    <w:rsid w:val="00A174E9"/>
    <w:rsid w:val="00D13A82"/>
    <w:rsid w:val="00D5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9CE7"/>
  <w15:chartTrackingRefBased/>
  <w15:docId w15:val="{3215AA62-648F-483E-B1C8-DE3F54F1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6915"/>
    <w:rPr>
      <w:color w:val="0000FF"/>
      <w:u w:val="single"/>
    </w:rPr>
  </w:style>
  <w:style w:type="paragraph" w:styleId="NoSpacing">
    <w:name w:val="No Spacing"/>
    <w:uiPriority w:val="1"/>
    <w:qFormat/>
    <w:rsid w:val="00636915"/>
    <w:pPr>
      <w:spacing w:after="0" w:line="240" w:lineRule="auto"/>
    </w:pPr>
  </w:style>
  <w:style w:type="paragraph" w:customStyle="1" w:styleId="xmsoplaintext">
    <w:name w:val="x_msoplaintext"/>
    <w:basedOn w:val="Normal"/>
    <w:rsid w:val="00636915"/>
    <w:pPr>
      <w:spacing w:after="0" w:line="240" w:lineRule="auto"/>
    </w:pPr>
    <w:rPr>
      <w:rFonts w:ascii="Calibri" w:hAnsi="Calibri" w:cs="Times New Roman"/>
    </w:rPr>
  </w:style>
  <w:style w:type="paragraph" w:customStyle="1" w:styleId="xxmsonormal">
    <w:name w:val="x_xmsonormal"/>
    <w:basedOn w:val="Normal"/>
    <w:rsid w:val="00636915"/>
    <w:pPr>
      <w:spacing w:after="0" w:line="240" w:lineRule="auto"/>
    </w:pPr>
    <w:rPr>
      <w:rFonts w:ascii="Calibri" w:hAnsi="Calibri" w:cs="Times New Roman"/>
    </w:rPr>
  </w:style>
  <w:style w:type="paragraph" w:styleId="NormalWeb">
    <w:name w:val="Normal (Web)"/>
    <w:basedOn w:val="Normal"/>
    <w:uiPriority w:val="99"/>
    <w:semiHidden/>
    <w:unhideWhenUsed/>
    <w:rsid w:val="00D13A82"/>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D13A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6600">
      <w:bodyDiv w:val="1"/>
      <w:marLeft w:val="0"/>
      <w:marRight w:val="0"/>
      <w:marTop w:val="0"/>
      <w:marBottom w:val="0"/>
      <w:divBdr>
        <w:top w:val="none" w:sz="0" w:space="0" w:color="auto"/>
        <w:left w:val="none" w:sz="0" w:space="0" w:color="auto"/>
        <w:bottom w:val="none" w:sz="0" w:space="0" w:color="auto"/>
        <w:right w:val="none" w:sz="0" w:space="0" w:color="auto"/>
      </w:divBdr>
    </w:div>
    <w:div w:id="387925686">
      <w:bodyDiv w:val="1"/>
      <w:marLeft w:val="0"/>
      <w:marRight w:val="0"/>
      <w:marTop w:val="0"/>
      <w:marBottom w:val="0"/>
      <w:divBdr>
        <w:top w:val="none" w:sz="0" w:space="0" w:color="auto"/>
        <w:left w:val="none" w:sz="0" w:space="0" w:color="auto"/>
        <w:bottom w:val="none" w:sz="0" w:space="0" w:color="auto"/>
        <w:right w:val="none" w:sz="0" w:space="0" w:color="auto"/>
      </w:divBdr>
    </w:div>
    <w:div w:id="772093254">
      <w:bodyDiv w:val="1"/>
      <w:marLeft w:val="0"/>
      <w:marRight w:val="0"/>
      <w:marTop w:val="0"/>
      <w:marBottom w:val="0"/>
      <w:divBdr>
        <w:top w:val="none" w:sz="0" w:space="0" w:color="auto"/>
        <w:left w:val="none" w:sz="0" w:space="0" w:color="auto"/>
        <w:bottom w:val="none" w:sz="0" w:space="0" w:color="auto"/>
        <w:right w:val="none" w:sz="0" w:space="0" w:color="auto"/>
      </w:divBdr>
    </w:div>
    <w:div w:id="1249853909">
      <w:bodyDiv w:val="1"/>
      <w:marLeft w:val="0"/>
      <w:marRight w:val="0"/>
      <w:marTop w:val="0"/>
      <w:marBottom w:val="0"/>
      <w:divBdr>
        <w:top w:val="none" w:sz="0" w:space="0" w:color="auto"/>
        <w:left w:val="none" w:sz="0" w:space="0" w:color="auto"/>
        <w:bottom w:val="none" w:sz="0" w:space="0" w:color="auto"/>
        <w:right w:val="none" w:sz="0" w:space="0" w:color="auto"/>
      </w:divBdr>
    </w:div>
    <w:div w:id="1270161163">
      <w:bodyDiv w:val="1"/>
      <w:marLeft w:val="0"/>
      <w:marRight w:val="0"/>
      <w:marTop w:val="0"/>
      <w:marBottom w:val="0"/>
      <w:divBdr>
        <w:top w:val="none" w:sz="0" w:space="0" w:color="auto"/>
        <w:left w:val="none" w:sz="0" w:space="0" w:color="auto"/>
        <w:bottom w:val="none" w:sz="0" w:space="0" w:color="auto"/>
        <w:right w:val="none" w:sz="0" w:space="0" w:color="auto"/>
      </w:divBdr>
    </w:div>
    <w:div w:id="1354183097">
      <w:bodyDiv w:val="1"/>
      <w:marLeft w:val="0"/>
      <w:marRight w:val="0"/>
      <w:marTop w:val="0"/>
      <w:marBottom w:val="0"/>
      <w:divBdr>
        <w:top w:val="none" w:sz="0" w:space="0" w:color="auto"/>
        <w:left w:val="none" w:sz="0" w:space="0" w:color="auto"/>
        <w:bottom w:val="none" w:sz="0" w:space="0" w:color="auto"/>
        <w:right w:val="none" w:sz="0" w:space="0" w:color="auto"/>
      </w:divBdr>
    </w:div>
    <w:div w:id="1706366525">
      <w:bodyDiv w:val="1"/>
      <w:marLeft w:val="0"/>
      <w:marRight w:val="0"/>
      <w:marTop w:val="0"/>
      <w:marBottom w:val="0"/>
      <w:divBdr>
        <w:top w:val="none" w:sz="0" w:space="0" w:color="auto"/>
        <w:left w:val="none" w:sz="0" w:space="0" w:color="auto"/>
        <w:bottom w:val="none" w:sz="0" w:space="0" w:color="auto"/>
        <w:right w:val="none" w:sz="0" w:space="0" w:color="auto"/>
      </w:divBdr>
    </w:div>
    <w:div w:id="1779107096">
      <w:bodyDiv w:val="1"/>
      <w:marLeft w:val="0"/>
      <w:marRight w:val="0"/>
      <w:marTop w:val="0"/>
      <w:marBottom w:val="0"/>
      <w:divBdr>
        <w:top w:val="none" w:sz="0" w:space="0" w:color="auto"/>
        <w:left w:val="none" w:sz="0" w:space="0" w:color="auto"/>
        <w:bottom w:val="none" w:sz="0" w:space="0" w:color="auto"/>
        <w:right w:val="none" w:sz="0" w:space="0" w:color="auto"/>
      </w:divBdr>
    </w:div>
    <w:div w:id="19950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ACA4DACAsign-ons" TargetMode="External"/><Relationship Id="rId13" Type="http://schemas.openxmlformats.org/officeDocument/2006/relationships/hyperlink" Target="https://justiceforimmigrants.org/covid-19-resource-pag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t.ly/ACA4DACALetter" TargetMode="External"/><Relationship Id="rId12" Type="http://schemas.openxmlformats.org/officeDocument/2006/relationships/hyperlink" Target="https://justiceforimmigrants.org/covid-19-resource-pag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efault.salsalabs.org/T76174e66-3ec4-4b29-987d-683c41094693/9e4dca38-c7e4-4a43-9dba-f75e0c3b115a" TargetMode="External"/><Relationship Id="rId1" Type="http://schemas.openxmlformats.org/officeDocument/2006/relationships/styles" Target="styles.xml"/><Relationship Id="rId6" Type="http://schemas.openxmlformats.org/officeDocument/2006/relationships/hyperlink" Target="https://unitedwedream.org/scotus-no-daca-decision-during-covid-19-pandemic/" TargetMode="External"/><Relationship Id="rId11" Type="http://schemas.openxmlformats.org/officeDocument/2006/relationships/hyperlink" Target="http://bit.ly/ACA4DACAsign-ons" TargetMode="External"/><Relationship Id="rId5" Type="http://schemas.openxmlformats.org/officeDocument/2006/relationships/hyperlink" Target="https://unitedwedream.org/2020/03/home-is-here-coalition-asks-supreme-court-to-side-with-daca-recipients-during-covid-19-global-pandemic/" TargetMode="External"/><Relationship Id="rId15" Type="http://schemas.openxmlformats.org/officeDocument/2006/relationships/hyperlink" Target="http://r.smartbrief.com/resp/mpblCCjbkDDkgiBeCieTdfCicNvfmC?format=multipart" TargetMode="External"/><Relationship Id="rId10" Type="http://schemas.openxmlformats.org/officeDocument/2006/relationships/hyperlink" Target="http://bit.ly/ACA4DACALetter" TargetMode="External"/><Relationship Id="rId4" Type="http://schemas.openxmlformats.org/officeDocument/2006/relationships/image" Target="media/image1.jpeg"/><Relationship Id="rId9" Type="http://schemas.openxmlformats.org/officeDocument/2006/relationships/hyperlink" Target="http://bit.ly/ACA4DACAform" TargetMode="External"/><Relationship Id="rId14" Type="http://schemas.openxmlformats.org/officeDocument/2006/relationships/hyperlink" Target="https://www.cnn.com/2020/03/16/asia/china-pollution-coronavirus-hnk-int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11</cp:revision>
  <dcterms:created xsi:type="dcterms:W3CDTF">2020-03-23T20:11:00Z</dcterms:created>
  <dcterms:modified xsi:type="dcterms:W3CDTF">2020-03-30T15:46:00Z</dcterms:modified>
</cp:coreProperties>
</file>